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20"/>
          <w:tab w:val="left" w:pos="9639" w:leader="none"/>
        </w:tabs>
        <w:spacing w:lineRule="auto" w:line="240" w:before="71" w:after="0"/>
        <w:ind w:left="0"/>
        <w:jc w:val="center"/>
        <w:rPr/>
      </w:pPr>
      <w:r>
        <w:rPr/>
        <w:t>Анализ</w:t>
      </w:r>
      <w:r>
        <w:rPr>
          <w:spacing w:val="-7"/>
        </w:rPr>
        <w:t xml:space="preserve"> </w:t>
      </w:r>
      <w:r>
        <w:rPr/>
        <w:t>эффективности</w:t>
      </w:r>
      <w:r>
        <w:rPr>
          <w:spacing w:val="-2"/>
        </w:rPr>
        <w:t xml:space="preserve"> </w:t>
      </w:r>
      <w:r>
        <w:rPr/>
        <w:t>реализации</w:t>
      </w:r>
      <w:r>
        <w:rPr>
          <w:spacing w:val="62"/>
        </w:rPr>
        <w:t xml:space="preserve"> </w:t>
      </w:r>
      <w:r>
        <w:rPr/>
        <w:t>антирисковой</w:t>
      </w:r>
      <w:r>
        <w:rPr>
          <w:spacing w:val="-4"/>
        </w:rPr>
        <w:t xml:space="preserve"> </w:t>
      </w:r>
      <w:r>
        <w:rPr>
          <w:spacing w:val="-2"/>
        </w:rPr>
        <w:t>программы</w:t>
      </w:r>
    </w:p>
    <w:p>
      <w:pPr>
        <w:pStyle w:val="BodyText"/>
        <w:tabs>
          <w:tab w:val="clear" w:pos="720"/>
          <w:tab w:val="left" w:pos="9639" w:leader="none"/>
        </w:tabs>
        <w:spacing w:lineRule="exact" w:line="321"/>
        <w:ind w:left="0"/>
        <w:rPr/>
      </w:pPr>
      <w:r>
        <w:rPr/>
      </w:r>
    </w:p>
    <w:p>
      <w:pPr>
        <w:pStyle w:val="BodyText"/>
        <w:tabs>
          <w:tab w:val="clear" w:pos="720"/>
          <w:tab w:val="left" w:pos="9639" w:leader="none"/>
        </w:tabs>
        <w:spacing w:lineRule="exact" w:line="321"/>
        <w:ind w:left="0"/>
        <w:rPr/>
      </w:pPr>
      <w:r>
        <w:rPr/>
        <w:t>Основные</w:t>
      </w:r>
      <w:r>
        <w:rPr>
          <w:spacing w:val="-6"/>
        </w:rPr>
        <w:t xml:space="preserve"> </w:t>
      </w:r>
      <w:r>
        <w:rPr/>
        <w:t>цели</w:t>
      </w:r>
      <w:r>
        <w:rPr>
          <w:spacing w:val="-2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задачи</w:t>
      </w:r>
      <w:r>
        <w:rPr>
          <w:spacing w:val="-3"/>
        </w:rPr>
        <w:t xml:space="preserve"> </w:t>
      </w:r>
      <w:r>
        <w:rPr>
          <w:spacing w:val="-2"/>
        </w:rPr>
        <w:t>программы: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24" w:leader="none"/>
          <w:tab w:val="left" w:pos="9639" w:leader="none"/>
        </w:tabs>
        <w:spacing w:lineRule="auto" w:line="240"/>
        <w:ind w:hanging="0" w:left="0" w:right="634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законопослушного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жизни </w:t>
      </w:r>
      <w:r>
        <w:rPr>
          <w:spacing w:val="-2"/>
          <w:sz w:val="28"/>
        </w:rPr>
        <w:t>обучающихся.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24" w:leader="none"/>
          <w:tab w:val="left" w:pos="9639" w:leader="none"/>
        </w:tabs>
        <w:spacing w:lineRule="auto" w:line="240"/>
        <w:ind w:hanging="0" w:left="0" w:right="1453"/>
        <w:jc w:val="both"/>
        <w:rPr>
          <w:sz w:val="28"/>
        </w:rPr>
      </w:pPr>
      <w:r>
        <w:rPr>
          <w:sz w:val="28"/>
        </w:rPr>
        <w:t>Своевременное</w:t>
      </w:r>
      <w:r>
        <w:rPr>
          <w:spacing w:val="-11"/>
          <w:sz w:val="28"/>
        </w:rPr>
        <w:t xml:space="preserve"> </w:t>
      </w:r>
      <w:r>
        <w:rPr>
          <w:sz w:val="28"/>
        </w:rPr>
        <w:t>выявление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«группы</w:t>
      </w:r>
      <w:r>
        <w:rPr>
          <w:spacing w:val="-7"/>
          <w:sz w:val="28"/>
        </w:rPr>
        <w:t xml:space="preserve"> </w:t>
      </w:r>
      <w:r>
        <w:rPr>
          <w:sz w:val="28"/>
        </w:rPr>
        <w:t>риска»</w:t>
      </w:r>
      <w:r>
        <w:rPr>
          <w:spacing w:val="-14"/>
          <w:sz w:val="28"/>
        </w:rPr>
        <w:t xml:space="preserve"> </w:t>
      </w:r>
      <w:r>
        <w:rPr>
          <w:sz w:val="28"/>
        </w:rPr>
        <w:t>СОП</w:t>
      </w:r>
      <w:r>
        <w:rPr>
          <w:spacing w:val="-5"/>
          <w:sz w:val="28"/>
        </w:rPr>
        <w:t xml:space="preserve"> </w:t>
      </w:r>
      <w:r>
        <w:rPr>
          <w:sz w:val="28"/>
        </w:rPr>
        <w:t>и неблагополучных семей.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24" w:leader="none"/>
          <w:tab w:val="left" w:pos="9639" w:leader="none"/>
        </w:tabs>
        <w:spacing w:lineRule="auto" w:line="240"/>
        <w:ind w:hanging="0" w:left="0" w:right="896"/>
        <w:jc w:val="both"/>
        <w:rPr>
          <w:sz w:val="28"/>
        </w:rPr>
      </w:pPr>
      <w:r>
        <w:rPr>
          <w:sz w:val="28"/>
        </w:rPr>
        <w:t>Профилактика</w:t>
      </w:r>
      <w:r>
        <w:rPr>
          <w:spacing w:val="-7"/>
          <w:sz w:val="28"/>
        </w:rPr>
        <w:t xml:space="preserve"> </w:t>
      </w:r>
      <w:r>
        <w:rPr>
          <w:sz w:val="28"/>
        </w:rPr>
        <w:t>девиантного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асоциального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8"/>
          <w:sz w:val="28"/>
        </w:rPr>
        <w:t xml:space="preserve"> </w:t>
      </w:r>
      <w:r>
        <w:rPr>
          <w:sz w:val="28"/>
        </w:rPr>
        <w:t>обучающихся, социальная адаптация и реабилитация.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24" w:leader="none"/>
          <w:tab w:val="left" w:pos="9639" w:leader="none"/>
        </w:tabs>
        <w:spacing w:lineRule="auto" w:line="240"/>
        <w:ind w:hanging="0" w:left="0" w:right="903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направленной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-6"/>
          <w:sz w:val="28"/>
        </w:rPr>
        <w:t xml:space="preserve"> </w:t>
      </w:r>
      <w:r>
        <w:rPr>
          <w:sz w:val="28"/>
        </w:rPr>
        <w:t>детям,</w:t>
      </w:r>
      <w:r>
        <w:rPr>
          <w:spacing w:val="-5"/>
          <w:sz w:val="28"/>
        </w:rPr>
        <w:t xml:space="preserve"> </w:t>
      </w:r>
      <w:r>
        <w:rPr>
          <w:sz w:val="28"/>
        </w:rPr>
        <w:t>оказавшимся</w:t>
      </w:r>
      <w:r>
        <w:rPr>
          <w:spacing w:val="-8"/>
          <w:sz w:val="28"/>
        </w:rPr>
        <w:t xml:space="preserve"> </w:t>
      </w:r>
      <w:r>
        <w:rPr>
          <w:sz w:val="28"/>
        </w:rPr>
        <w:t>в трудной жизненной ситуации и детям из неблагополучных семей.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92" w:leader="none"/>
          <w:tab w:val="left" w:pos="9639" w:leader="none"/>
        </w:tabs>
        <w:spacing w:lineRule="auto" w:line="240"/>
        <w:ind w:hanging="0" w:left="0" w:right="1029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8"/>
          <w:sz w:val="28"/>
        </w:rPr>
        <w:t xml:space="preserve"> </w:t>
      </w:r>
      <w:r>
        <w:rPr>
          <w:sz w:val="28"/>
        </w:rPr>
        <w:t>просветительской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среди</w:t>
      </w:r>
      <w:r>
        <w:rPr>
          <w:spacing w:val="-9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и родителей/законных представителей.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424" w:leader="none"/>
          <w:tab w:val="left" w:pos="9639" w:leader="none"/>
        </w:tabs>
        <w:spacing w:lineRule="auto" w:line="240"/>
        <w:ind w:hanging="0" w:left="0" w:right="646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12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консультаций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педагогическим</w:t>
      </w:r>
      <w:r>
        <w:rPr>
          <w:spacing w:val="-10"/>
          <w:sz w:val="28"/>
        </w:rPr>
        <w:t xml:space="preserve"> </w:t>
      </w:r>
      <w:r>
        <w:rPr>
          <w:sz w:val="28"/>
        </w:rPr>
        <w:t>составом школы по правовым и организационным вопросам.</w:t>
      </w:r>
    </w:p>
    <w:p>
      <w:pPr>
        <w:pStyle w:val="BodyText"/>
        <w:tabs>
          <w:tab w:val="clear" w:pos="720"/>
          <w:tab w:val="left" w:pos="9639" w:leader="none"/>
        </w:tabs>
        <w:spacing w:before="286" w:after="0"/>
        <w:ind w:firstLine="567" w:left="0" w:right="4"/>
        <w:rPr/>
      </w:pPr>
      <w:r>
        <w:rPr/>
        <w:t>Организация психологической помощи учащимся, склонным к деструктивному поведению и их родителям/законным представителям строилась</w:t>
      </w:r>
      <w:r>
        <w:rPr>
          <w:spacing w:val="40"/>
        </w:rPr>
        <w:t xml:space="preserve"> </w:t>
      </w:r>
      <w:r>
        <w:rPr/>
        <w:t>согласно плану работы психолога и социального педагога, и по мере необходимости такой помощи.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Профилактика социально-опасных явлений, среди обучающихся является неотъемлемой частью профилактической работы. Для выработки у подрастающего поколения устойчивости к негативному влиянию, в школе проводится цикл тематических выступлений, по профилактике деструктивного поведения, суицидов. В течение сентября-октября 2024г. организовано и проведено СПТ (социально психологическое тестирование).</w:t>
      </w:r>
    </w:p>
    <w:p>
      <w:pPr>
        <w:pStyle w:val="BodyText"/>
        <w:tabs>
          <w:tab w:val="clear" w:pos="720"/>
          <w:tab w:val="left" w:pos="9639" w:leader="none"/>
        </w:tabs>
        <w:spacing w:before="1" w:after="0"/>
        <w:ind w:firstLine="567" w:left="0" w:right="4"/>
        <w:rPr/>
      </w:pPr>
      <w:r>
        <w:rPr/>
        <w:t>Для обучающихся были проведены беседы: «Права ребенка», «Личная безопасность», «Несовершеннолетние и уголовная ответственность», «Профилактика буллинга в школьной</w:t>
      </w:r>
      <w:r>
        <w:rPr>
          <w:spacing w:val="40"/>
        </w:rPr>
        <w:t xml:space="preserve"> </w:t>
      </w:r>
      <w:r>
        <w:rPr/>
        <w:t>среде»,</w:t>
      </w:r>
      <w:r>
        <w:rPr>
          <w:spacing w:val="40"/>
        </w:rPr>
        <w:t xml:space="preserve"> </w:t>
      </w:r>
      <w:r>
        <w:rPr/>
        <w:t>«Здоровое</w:t>
      </w:r>
      <w:r>
        <w:rPr>
          <w:spacing w:val="40"/>
        </w:rPr>
        <w:t xml:space="preserve"> </w:t>
      </w:r>
      <w:r>
        <w:rPr/>
        <w:t>поколение»,</w:t>
      </w:r>
      <w:r>
        <w:rPr>
          <w:spacing w:val="40"/>
        </w:rPr>
        <w:t xml:space="preserve"> </w:t>
      </w:r>
      <w:r>
        <w:rPr/>
        <w:t>«От чего</w:t>
      </w:r>
      <w:r>
        <w:rPr>
          <w:spacing w:val="-8"/>
        </w:rPr>
        <w:t xml:space="preserve"> </w:t>
      </w:r>
      <w:r>
        <w:rPr/>
        <w:t>зависят</w:t>
      </w:r>
      <w:r>
        <w:rPr>
          <w:spacing w:val="-3"/>
        </w:rPr>
        <w:t xml:space="preserve"> </w:t>
      </w:r>
      <w:r>
        <w:rPr/>
        <w:t>поступки</w:t>
      </w:r>
      <w:r>
        <w:rPr>
          <w:spacing w:val="-6"/>
        </w:rPr>
        <w:t xml:space="preserve"> </w:t>
      </w:r>
      <w:r>
        <w:rPr/>
        <w:t>человека», «Закон</w:t>
      </w:r>
      <w:r>
        <w:rPr>
          <w:spacing w:val="-6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ответственность», «Значение</w:t>
      </w:r>
      <w:r>
        <w:rPr>
          <w:spacing w:val="-8"/>
        </w:rPr>
        <w:t xml:space="preserve"> </w:t>
      </w:r>
      <w:r>
        <w:rPr/>
        <w:t xml:space="preserve">игры в жизни школьника», «Административная и уголовная ответственность </w:t>
      </w:r>
      <w:r>
        <w:rPr>
          <w:spacing w:val="-2"/>
        </w:rPr>
        <w:t xml:space="preserve">несовершеннолетних», «Безопасный интернет», «Жестокое </w:t>
      </w:r>
      <w:r>
        <w:rPr/>
        <w:t>обращение</w:t>
      </w:r>
      <w:r>
        <w:rPr>
          <w:spacing w:val="80"/>
        </w:rPr>
        <w:t xml:space="preserve"> </w:t>
      </w:r>
      <w:r>
        <w:rPr/>
        <w:t>с детьми в семье: ответственность, профилактика», «Жизнь без ДТП» и т.д.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Проводились беседы по профилактике ПАВ (употребления никотиносодержащей продукции, наркотических средств), уроки личной безопасности в школе, дома, на</w:t>
      </w:r>
      <w:r>
        <w:rPr>
          <w:spacing w:val="-3"/>
        </w:rPr>
        <w:t xml:space="preserve"> </w:t>
      </w:r>
      <w:r>
        <w:rPr/>
        <w:t>улице, безопасности в многофункциональной сети «Интернет», профориентации, школьной мотивации, профилактике игровой зависимости и т.д.</w:t>
      </w:r>
    </w:p>
    <w:p>
      <w:pPr>
        <w:pStyle w:val="BodyText"/>
        <w:tabs>
          <w:tab w:val="clear" w:pos="720"/>
          <w:tab w:val="left" w:pos="9639" w:leader="none"/>
        </w:tabs>
        <w:spacing w:before="1" w:after="0"/>
        <w:ind w:firstLine="567" w:left="0" w:right="4"/>
        <w:rPr/>
      </w:pPr>
      <w:r>
        <w:rPr/>
        <w:t>По основным профилактическим направлениям в течение уч. года была проделана определенная работа. Особое внимание было уделено детям, имеющим</w:t>
      </w:r>
      <w:r>
        <w:rPr>
          <w:spacing w:val="-5"/>
        </w:rPr>
        <w:t xml:space="preserve"> </w:t>
      </w:r>
      <w:r>
        <w:rPr/>
        <w:t>трудности</w:t>
      </w:r>
      <w:r>
        <w:rPr>
          <w:spacing w:val="-5"/>
        </w:rPr>
        <w:t xml:space="preserve"> </w:t>
      </w:r>
      <w:r>
        <w:rPr/>
        <w:t>в обучении</w:t>
      </w:r>
      <w:r>
        <w:rPr>
          <w:spacing w:val="-1"/>
        </w:rPr>
        <w:t xml:space="preserve"> </w:t>
      </w:r>
      <w:r>
        <w:rPr/>
        <w:t>и социализации.</w:t>
      </w:r>
      <w:r>
        <w:rPr>
          <w:spacing w:val="-1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продуктивной</w:t>
      </w:r>
      <w:r>
        <w:rPr>
          <w:spacing w:val="-5"/>
        </w:rPr>
        <w:t xml:space="preserve"> </w:t>
      </w:r>
      <w:r>
        <w:rPr/>
        <w:t>работы</w:t>
      </w:r>
      <w:r>
        <w:rPr>
          <w:spacing w:val="-3"/>
        </w:rPr>
        <w:t xml:space="preserve"> </w:t>
      </w:r>
      <w:r>
        <w:rPr>
          <w:spacing w:val="-10"/>
        </w:rPr>
        <w:t xml:space="preserve">с </w:t>
      </w:r>
      <w:r>
        <w:rPr/>
        <w:t>«трудными» детьми в школе организовано сотрудничество с органами и учреждениями</w:t>
      </w:r>
      <w:r>
        <w:rPr>
          <w:spacing w:val="24"/>
        </w:rPr>
        <w:t xml:space="preserve"> </w:t>
      </w:r>
      <w:r>
        <w:rPr/>
        <w:t>системы</w:t>
      </w:r>
      <w:r>
        <w:rPr>
          <w:spacing w:val="27"/>
        </w:rPr>
        <w:t xml:space="preserve"> </w:t>
      </w:r>
      <w:r>
        <w:rPr/>
        <w:t>профилактики</w:t>
      </w:r>
      <w:r>
        <w:rPr>
          <w:spacing w:val="25"/>
        </w:rPr>
        <w:t xml:space="preserve"> </w:t>
      </w:r>
      <w:r>
        <w:rPr/>
        <w:t>безнадзорности</w:t>
      </w:r>
      <w:r>
        <w:rPr>
          <w:spacing w:val="24"/>
        </w:rPr>
        <w:t xml:space="preserve"> </w:t>
      </w:r>
      <w:r>
        <w:rPr/>
        <w:t>и</w:t>
      </w:r>
      <w:r>
        <w:rPr>
          <w:spacing w:val="25"/>
        </w:rPr>
        <w:t xml:space="preserve"> </w:t>
      </w:r>
      <w:r>
        <w:rPr/>
        <w:t>правонарушений,</w:t>
      </w:r>
      <w:r>
        <w:rPr>
          <w:spacing w:val="29"/>
        </w:rPr>
        <w:t xml:space="preserve"> </w:t>
      </w:r>
      <w:r>
        <w:rPr>
          <w:spacing w:val="-10"/>
        </w:rPr>
        <w:t>в</w:t>
      </w:r>
    </w:p>
    <w:p>
      <w:pPr>
        <w:pStyle w:val="BodyText"/>
        <w:tabs>
          <w:tab w:val="clear" w:pos="720"/>
          <w:tab w:val="left" w:pos="9639" w:leader="none"/>
        </w:tabs>
        <w:spacing w:before="67" w:after="0"/>
        <w:ind w:left="0" w:right="4"/>
        <w:rPr/>
      </w:pPr>
      <w:r>
        <w:rPr/>
        <w:t>частности: КДН и ЗП, ПДН, отдел опеки и попечительства. С целью выполнения закона РФ «Об образовании», а также для предотвращения бродяжничества и безнадзорности ведётся контроль за посещаемостью занятий обучающимися школы.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На</w:t>
      </w:r>
      <w:r>
        <w:rPr>
          <w:spacing w:val="-4"/>
        </w:rPr>
        <w:t xml:space="preserve"> </w:t>
      </w:r>
      <w:r>
        <w:rPr/>
        <w:t>внутришкольном</w:t>
      </w:r>
      <w:r>
        <w:rPr>
          <w:spacing w:val="-1"/>
        </w:rPr>
        <w:t xml:space="preserve"> </w:t>
      </w:r>
      <w:r>
        <w:rPr/>
        <w:t>учёте</w:t>
      </w:r>
      <w:r>
        <w:rPr>
          <w:spacing w:val="-7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конец</w:t>
      </w:r>
      <w:r>
        <w:rPr>
          <w:spacing w:val="-6"/>
        </w:rPr>
        <w:t xml:space="preserve"> </w:t>
      </w:r>
      <w:r>
        <w:rPr/>
        <w:t>года</w:t>
      </w:r>
      <w:r>
        <w:rPr>
          <w:spacing w:val="-3"/>
        </w:rPr>
        <w:t xml:space="preserve">  </w:t>
      </w:r>
      <w:r>
        <w:rPr>
          <w:spacing w:val="-3"/>
        </w:rPr>
        <w:t xml:space="preserve">7 </w:t>
      </w:r>
      <w:r>
        <w:rPr/>
        <w:t>обучающихс</w:t>
      </w:r>
      <w:r>
        <w:rPr/>
        <w:t>я</w:t>
      </w:r>
      <w:r>
        <w:rPr>
          <w:spacing w:val="-4"/>
        </w:rPr>
        <w:t>.</w:t>
      </w:r>
    </w:p>
    <w:p>
      <w:pPr>
        <w:pStyle w:val="BodyText"/>
        <w:tabs>
          <w:tab w:val="clear" w:pos="720"/>
          <w:tab w:val="left" w:pos="9639" w:leader="none"/>
        </w:tabs>
        <w:spacing w:before="2" w:after="0"/>
        <w:ind w:firstLine="567" w:left="0" w:right="4"/>
        <w:rPr/>
      </w:pPr>
      <w:r>
        <w:rPr/>
        <w:t>Социальным педагогом и классными руководителями организуются рейды</w:t>
      </w:r>
      <w:r>
        <w:rPr>
          <w:spacing w:val="40"/>
        </w:rPr>
        <w:t xml:space="preserve"> </w:t>
      </w:r>
      <w:r>
        <w:rPr/>
        <w:t>по семьям, сбор характеризующего материала в КДН и ЗП.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Выполняя статью 14 Федерального Закона №120 «Об основах системы профилактики безнадзорности и правонарушений несовершеннолетних», можно отметить, что пропусков уроков несовершеннолетними без уважительных причин не имеется.</w:t>
      </w:r>
    </w:p>
    <w:p>
      <w:pPr>
        <w:pStyle w:val="BodyText"/>
        <w:tabs>
          <w:tab w:val="clear" w:pos="720"/>
          <w:tab w:val="left" w:pos="9639" w:leader="none"/>
        </w:tabs>
        <w:spacing w:before="1" w:after="0"/>
        <w:ind w:firstLine="567" w:left="0" w:right="4"/>
        <w:rPr/>
      </w:pPr>
      <w:r>
        <w:rPr/>
        <w:t>Достижение положительных результатов в работе возможно только в том случае, когда задействованы все субъекты образования и воспитания: учащиеся, педагоги и родители. В течение учебного года в школе, велась работа с родителями/законными представителями, использовались традиционные, но наиболее действенные формы профилактической работы: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28" w:leader="none"/>
          <w:tab w:val="left" w:pos="9639" w:leader="none"/>
        </w:tabs>
        <w:spacing w:lineRule="auto" w:line="240"/>
        <w:ind w:hanging="188" w:left="141" w:right="4"/>
        <w:rPr>
          <w:sz w:val="28"/>
        </w:rPr>
      </w:pPr>
      <w:r>
        <w:rPr>
          <w:sz w:val="28"/>
        </w:rPr>
        <w:t>индивидуальные беседы с родителями классных руководителей, совместно с администрацией школы, социальным педагогом;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304" w:leader="none"/>
          <w:tab w:val="left" w:pos="9639" w:leader="none"/>
        </w:tabs>
        <w:spacing w:lineRule="exact" w:line="315"/>
        <w:ind w:hanging="188" w:left="141" w:right="4"/>
        <w:rPr>
          <w:sz w:val="28"/>
        </w:rPr>
      </w:pPr>
      <w:r>
        <w:rPr>
          <w:sz w:val="28"/>
        </w:rPr>
        <w:t>тематические</w:t>
      </w:r>
      <w:r>
        <w:rPr>
          <w:spacing w:val="-11"/>
          <w:sz w:val="28"/>
        </w:rPr>
        <w:t xml:space="preserve"> </w:t>
      </w:r>
      <w:r>
        <w:rPr>
          <w:sz w:val="28"/>
        </w:rPr>
        <w:t>родительские</w:t>
      </w:r>
      <w:r>
        <w:rPr>
          <w:spacing w:val="-8"/>
          <w:sz w:val="28"/>
        </w:rPr>
        <w:t xml:space="preserve"> </w:t>
      </w:r>
      <w:r>
        <w:rPr>
          <w:sz w:val="28"/>
        </w:rPr>
        <w:t>собрания,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консультации;</w:t>
      </w:r>
    </w:p>
    <w:p>
      <w:pPr>
        <w:pStyle w:val="BodyText"/>
        <w:numPr>
          <w:ilvl w:val="0"/>
          <w:numId w:val="2"/>
        </w:numPr>
        <w:tabs>
          <w:tab w:val="clear" w:pos="720"/>
          <w:tab w:val="left" w:pos="9639" w:leader="none"/>
        </w:tabs>
        <w:spacing w:before="1" w:after="0"/>
        <w:ind w:hanging="188" w:left="141" w:right="4"/>
        <w:rPr/>
      </w:pPr>
      <w:r>
        <w:rPr/>
        <w:t>приглашения</w:t>
      </w:r>
      <w:r>
        <w:rPr>
          <w:spacing w:val="-5"/>
        </w:rPr>
        <w:t xml:space="preserve"> </w:t>
      </w:r>
      <w:r>
        <w:rPr/>
        <w:t>на</w:t>
      </w:r>
      <w:r>
        <w:rPr>
          <w:spacing w:val="65"/>
        </w:rPr>
        <w:t xml:space="preserve"> </w:t>
      </w:r>
      <w:r>
        <w:rPr/>
        <w:t>школьный</w:t>
      </w:r>
      <w:r>
        <w:rPr>
          <w:spacing w:val="-5"/>
        </w:rPr>
        <w:t xml:space="preserve"> </w:t>
      </w:r>
      <w:r>
        <w:rPr/>
        <w:t>Совет</w:t>
      </w:r>
      <w:r>
        <w:rPr>
          <w:spacing w:val="-3"/>
        </w:rPr>
        <w:t xml:space="preserve"> </w:t>
      </w:r>
      <w:r>
        <w:rPr/>
        <w:t>профилактики,</w:t>
      </w:r>
      <w:r>
        <w:rPr>
          <w:spacing w:val="3"/>
        </w:rPr>
        <w:t xml:space="preserve"> </w:t>
      </w:r>
      <w:r>
        <w:rPr>
          <w:spacing w:val="-4"/>
        </w:rPr>
        <w:t>ППк.</w:t>
      </w:r>
    </w:p>
    <w:p>
      <w:pPr>
        <w:pStyle w:val="BodyText"/>
        <w:tabs>
          <w:tab w:val="clear" w:pos="720"/>
          <w:tab w:val="left" w:pos="4575" w:leader="none"/>
        </w:tabs>
        <w:spacing w:before="256" w:after="0"/>
        <w:ind w:firstLine="567" w:left="0" w:right="4"/>
        <w:jc w:val="center"/>
        <w:rPr>
          <w:b/>
          <w:bCs/>
        </w:rPr>
      </w:pPr>
      <w:r>
        <w:rPr>
          <w:b/>
          <w:bCs/>
        </w:rPr>
        <w:t>Профилактическая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работа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с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2"/>
        </w:rPr>
        <w:t>обучающимися</w:t>
      </w:r>
    </w:p>
    <w:p>
      <w:pPr>
        <w:pStyle w:val="BodyText"/>
        <w:tabs>
          <w:tab w:val="clear" w:pos="720"/>
          <w:tab w:val="left" w:pos="9639" w:leader="none"/>
        </w:tabs>
        <w:spacing w:before="238" w:after="0"/>
        <w:ind w:firstLine="567" w:left="0" w:right="4"/>
        <w:rPr/>
      </w:pPr>
      <w:r>
        <w:rPr/>
        <w:t>В согласии с Законом РФ № 120 «Об основах системы профилактике правонарушений, бродяжничества и беспризорности» в школе сформирован Совет по профилактике правонарушений. Совет по профилактике создается по приказу директора. План работы утверждается на учебный год. Совет по профилактике правонарушений организует и проводит работу с обучающимися и их родителями/законными представителями. В учебном году было проведено 4 заседания Совета, на которых рассматривались вопросы по организации деятельности Совета и принятии превентивных мер по профилактике и предупреждению суицидального поведения.</w:t>
      </w:r>
    </w:p>
    <w:p>
      <w:pPr>
        <w:pStyle w:val="BodyText"/>
        <w:tabs>
          <w:tab w:val="clear" w:pos="720"/>
          <w:tab w:val="left" w:pos="9639" w:leader="none"/>
        </w:tabs>
        <w:spacing w:before="9" w:after="0"/>
        <w:ind w:firstLine="567" w:left="0" w:right="4"/>
        <w:rPr/>
      </w:pPr>
      <w:r>
        <w:rPr/>
      </w:r>
    </w:p>
    <w:p>
      <w:pPr>
        <w:pStyle w:val="Heading1"/>
        <w:tabs>
          <w:tab w:val="clear" w:pos="720"/>
          <w:tab w:val="left" w:pos="9639" w:leader="none"/>
        </w:tabs>
        <w:ind w:firstLine="567" w:left="0" w:right="4"/>
        <w:jc w:val="center"/>
        <w:rPr/>
      </w:pPr>
      <w:r>
        <w:rPr/>
        <w:t>Обеспечение</w:t>
      </w:r>
      <w:r>
        <w:rPr>
          <w:spacing w:val="-7"/>
        </w:rPr>
        <w:t xml:space="preserve"> </w:t>
      </w:r>
      <w:r>
        <w:rPr/>
        <w:t>социальных</w:t>
      </w:r>
      <w:r>
        <w:rPr>
          <w:spacing w:val="-5"/>
        </w:rPr>
        <w:t xml:space="preserve"> </w:t>
      </w:r>
      <w:r>
        <w:rPr/>
        <w:t>прав</w:t>
      </w:r>
      <w:r>
        <w:rPr>
          <w:spacing w:val="-4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гарантий</w:t>
      </w:r>
      <w:r>
        <w:rPr>
          <w:spacing w:val="-5"/>
        </w:rPr>
        <w:t xml:space="preserve"> </w:t>
      </w:r>
      <w:r>
        <w:rPr>
          <w:spacing w:val="-2"/>
        </w:rPr>
        <w:t>обучающихся.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Основная работа была направлена на выявление трудностей и проблем, отклонений в поведении, уровня социальной защищенности и адаптированности к социальной среде.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Социально-педагогическая защита прав ребенка выражалась в следующих формах работы: выявление и поддержка обучающихся, нуждающихся в социальной защите (дети, находящиеся под опекой, дети из многодетных и малообеспеченных семей, дети в ТЖС).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>
          <w:spacing w:val="-5"/>
        </w:rPr>
        <w:t>СПТ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 2024 - 2025 учебном году с обучающимися 7-11 классов было проведено «Социально- психологическое</w:t>
      </w:r>
      <w:r>
        <w:rPr>
          <w:spacing w:val="46"/>
        </w:rPr>
        <w:t xml:space="preserve"> </w:t>
      </w:r>
      <w:r>
        <w:rPr/>
        <w:t>тестирование</w:t>
      </w:r>
      <w:r>
        <w:rPr>
          <w:spacing w:val="49"/>
        </w:rPr>
        <w:t xml:space="preserve"> </w:t>
      </w:r>
      <w:r>
        <w:rPr/>
        <w:t>на</w:t>
      </w:r>
      <w:r>
        <w:rPr>
          <w:spacing w:val="53"/>
        </w:rPr>
        <w:t xml:space="preserve"> </w:t>
      </w:r>
      <w:r>
        <w:rPr/>
        <w:t>предмет</w:t>
      </w:r>
      <w:r>
        <w:rPr>
          <w:spacing w:val="55"/>
        </w:rPr>
        <w:t xml:space="preserve"> </w:t>
      </w:r>
      <w:r>
        <w:rPr/>
        <w:t>раннего</w:t>
      </w:r>
      <w:r>
        <w:rPr>
          <w:spacing w:val="49"/>
        </w:rPr>
        <w:t xml:space="preserve"> </w:t>
      </w:r>
      <w:r>
        <w:rPr/>
        <w:t>выявления</w:t>
      </w:r>
      <w:r>
        <w:rPr>
          <w:spacing w:val="52"/>
        </w:rPr>
        <w:t xml:space="preserve"> </w:t>
      </w:r>
      <w:r>
        <w:rPr>
          <w:spacing w:val="-2"/>
        </w:rPr>
        <w:t xml:space="preserve">незаконного </w:t>
      </w:r>
      <w:r>
        <w:rPr/>
        <w:t>потребления наркотических средств и психотропных веществ» СПТ прошли 99 из 103 учеников (96,12% обучающихся). В группе риска оказались 3 обучающихся. Данные, выявленные по результатам тестирования, использованы при организации профилактической</w:t>
      </w:r>
      <w:r>
        <w:rPr>
          <w:spacing w:val="-8"/>
        </w:rPr>
        <w:t xml:space="preserve"> </w:t>
      </w:r>
      <w:r>
        <w:rPr/>
        <w:t>работы</w:t>
      </w:r>
      <w:r>
        <w:rPr>
          <w:spacing w:val="-6"/>
        </w:rPr>
        <w:t xml:space="preserve"> </w:t>
      </w:r>
      <w:r>
        <w:rPr/>
        <w:t>с</w:t>
      </w:r>
      <w:r>
        <w:rPr>
          <w:spacing w:val="-6"/>
        </w:rPr>
        <w:t xml:space="preserve"> </w:t>
      </w:r>
      <w:r>
        <w:rPr/>
        <w:t>несовершеннолетним.</w:t>
      </w:r>
      <w:r>
        <w:rPr>
          <w:spacing w:val="-4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обучающимися</w:t>
      </w:r>
      <w:r>
        <w:rPr>
          <w:spacing w:val="-3"/>
        </w:rPr>
        <w:t xml:space="preserve"> </w:t>
      </w:r>
      <w:r>
        <w:rPr/>
        <w:t>«группы риска» проводилась индивидуальная работа педагогом-психологом по составленному плану.</w:t>
      </w:r>
    </w:p>
    <w:p>
      <w:pPr>
        <w:pStyle w:val="Heading1"/>
        <w:tabs>
          <w:tab w:val="clear" w:pos="720"/>
          <w:tab w:val="left" w:pos="9639" w:leader="none"/>
        </w:tabs>
        <w:spacing w:lineRule="auto" w:line="240" w:before="8" w:after="0"/>
        <w:ind w:firstLine="567" w:left="0" w:right="4"/>
        <w:rPr/>
      </w:pPr>
      <w:r>
        <w:rPr/>
        <w:t>Взаимодействие специалистов в работе и оказании помощи и поддержки детям “группы риска”.</w:t>
      </w:r>
    </w:p>
    <w:p>
      <w:pPr>
        <w:pStyle w:val="BodyText"/>
        <w:tabs>
          <w:tab w:val="clear" w:pos="720"/>
          <w:tab w:val="left" w:pos="9639" w:leader="none"/>
        </w:tabs>
        <w:spacing w:lineRule="exact" w:line="308"/>
        <w:ind w:firstLine="567" w:left="0" w:right="4"/>
        <w:rPr/>
      </w:pPr>
      <w:r>
        <w:rPr/>
        <w:t>Данная проблема является серьезной и должна решаться совместными</w:t>
      </w:r>
    </w:p>
    <w:p>
      <w:pPr>
        <w:pStyle w:val="BodyText"/>
        <w:tabs>
          <w:tab w:val="clear" w:pos="720"/>
          <w:tab w:val="left" w:pos="9639" w:leader="none"/>
        </w:tabs>
        <w:spacing w:lineRule="auto" w:line="276" w:before="50" w:after="0"/>
        <w:ind w:firstLine="567" w:left="0" w:right="4"/>
        <w:rPr/>
      </w:pPr>
      <w:r>
        <w:rPr/>
        <w:t>усилиями семьи, школы, общественности. ОУ организует взаимодействие со службами и ведомствами системы профилактики. Партнерские отношения педагогов со всеми заинтересованными службами, сотрудничество с ними</w:t>
      </w:r>
      <w:r>
        <w:rPr>
          <w:spacing w:val="40"/>
        </w:rPr>
        <w:t xml:space="preserve"> </w:t>
      </w:r>
      <w:r>
        <w:rPr/>
        <w:t>так же способствует успеху профилактической работы, защите прав ребенка. Социальный педагог работает в тесном контакте с различными ведомствами: органами опеки и попечительства, инспекцией по делам несовершеннолетних, здравоохранением и т.д. Работа по профилактике правонарушений среди несовершеннолетних в школе проводится в тесном сотрудничестве со службами: КДН и ЗП, ПДН, отдел опеки и попечительства К</w:t>
      </w:r>
      <w:r>
        <w:rPr/>
        <w:t>имр</w:t>
      </w:r>
      <w:r>
        <w:rPr/>
        <w:t>ского МО,</w:t>
      </w:r>
    </w:p>
    <w:p>
      <w:pPr>
        <w:pStyle w:val="BodyText"/>
        <w:tabs>
          <w:tab w:val="clear" w:pos="720"/>
          <w:tab w:val="left" w:pos="9639" w:leader="none"/>
        </w:tabs>
        <w:spacing w:before="203" w:after="0"/>
        <w:ind w:firstLine="567" w:left="0" w:right="4"/>
        <w:rPr/>
      </w:pPr>
      <w:r>
        <w:rPr/>
        <w:t>С целью предупреждения правонарушений, дестуктивного поведения учащихся, правового просвещения участников образовательного процесса, активизация совместной деятельности школы и служб и ведомств системы профилактики в работе по этому направлению в школе разработана следующая система мероприятий: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49" w:leader="none"/>
          <w:tab w:val="left" w:pos="9639" w:leader="none"/>
        </w:tabs>
        <w:spacing w:lineRule="auto" w:line="240"/>
        <w:ind w:firstLine="567" w:left="0" w:right="4"/>
        <w:rPr>
          <w:sz w:val="28"/>
        </w:rPr>
      </w:pPr>
      <w:r>
        <w:rPr>
          <w:sz w:val="28"/>
        </w:rPr>
        <w:t>Участие в различных рейдах, в межведомственных акциях: «Семья»</w:t>
      </w:r>
      <w:r>
        <w:rPr>
          <w:spacing w:val="40"/>
          <w:sz w:val="28"/>
        </w:rPr>
        <w:t xml:space="preserve"> </w:t>
      </w:r>
      <w:r>
        <w:rPr>
          <w:sz w:val="28"/>
        </w:rPr>
        <w:t>«Внимание, каникулы!».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49" w:leader="none"/>
          <w:tab w:val="left" w:pos="9639" w:leader="none"/>
        </w:tabs>
        <w:ind w:firstLine="567" w:left="0" w:right="4"/>
        <w:rPr>
          <w:sz w:val="28"/>
        </w:rPr>
      </w:pPr>
      <w:r>
        <w:rPr>
          <w:sz w:val="28"/>
        </w:rPr>
        <w:t xml:space="preserve">Беседы, консультации с учащимися и родителями, работа с документами, собеседования с классными руководителями, с детьми состоящих на различных учетах, посещение семей совместно с педагогами </w:t>
      </w:r>
      <w:r>
        <w:rPr>
          <w:spacing w:val="-2"/>
          <w:sz w:val="28"/>
        </w:rPr>
        <w:t>школы.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49" w:leader="none"/>
          <w:tab w:val="left" w:pos="9639" w:leader="none"/>
        </w:tabs>
        <w:ind w:firstLine="567" w:left="0" w:right="4"/>
        <w:rPr>
          <w:sz w:val="28"/>
        </w:rPr>
      </w:pPr>
      <w:r>
        <w:rPr>
          <w:sz w:val="28"/>
        </w:rPr>
        <w:t>Советы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профилактике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правонарушениям.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49" w:leader="none"/>
          <w:tab w:val="left" w:pos="9639" w:leader="none"/>
        </w:tabs>
        <w:ind w:firstLine="567" w:left="0" w:right="4"/>
        <w:rPr>
          <w:sz w:val="28"/>
        </w:rPr>
      </w:pPr>
      <w:r>
        <w:rPr>
          <w:sz w:val="28"/>
        </w:rPr>
        <w:t xml:space="preserve">Рейды и патронаж семьей, где требуется социально-педагогическая </w:t>
      </w:r>
      <w:r>
        <w:rPr>
          <w:spacing w:val="-2"/>
          <w:sz w:val="28"/>
        </w:rPr>
        <w:t>поддержка.</w:t>
      </w:r>
    </w:p>
    <w:p>
      <w:pPr>
        <w:pStyle w:val="BodyText"/>
        <w:tabs>
          <w:tab w:val="clear" w:pos="720"/>
          <w:tab w:val="left" w:pos="9639" w:leader="none"/>
        </w:tabs>
        <w:spacing w:before="1" w:after="0"/>
        <w:ind w:firstLine="567" w:left="0" w:right="4"/>
        <w:rPr/>
      </w:pPr>
      <w:r>
        <w:rPr/>
      </w:r>
    </w:p>
    <w:p>
      <w:pPr>
        <w:pStyle w:val="Heading1"/>
        <w:tabs>
          <w:tab w:val="clear" w:pos="720"/>
          <w:tab w:val="left" w:pos="9639" w:leader="none"/>
        </w:tabs>
        <w:spacing w:lineRule="auto" w:line="240"/>
        <w:ind w:firstLine="567" w:left="0" w:right="4"/>
        <w:jc w:val="center"/>
        <w:rPr/>
      </w:pPr>
      <w:r>
        <w:rPr/>
        <w:t>Профилактическая</w:t>
      </w:r>
      <w:r>
        <w:rPr>
          <w:spacing w:val="-6"/>
        </w:rPr>
        <w:t xml:space="preserve"> </w:t>
      </w:r>
      <w:r>
        <w:rPr/>
        <w:t>работа</w:t>
      </w:r>
      <w:r>
        <w:rPr>
          <w:spacing w:val="-6"/>
        </w:rPr>
        <w:t xml:space="preserve"> </w:t>
      </w:r>
      <w:r>
        <w:rPr/>
        <w:t>с</w:t>
      </w:r>
      <w:r>
        <w:rPr>
          <w:spacing w:val="-6"/>
        </w:rPr>
        <w:t xml:space="preserve"> </w:t>
      </w:r>
      <w:r>
        <w:rPr/>
        <w:t>неблагополучной</w:t>
      </w:r>
      <w:r>
        <w:rPr>
          <w:spacing w:val="-7"/>
        </w:rPr>
        <w:t xml:space="preserve"> </w:t>
      </w:r>
      <w:r>
        <w:rPr>
          <w:spacing w:val="-2"/>
        </w:rPr>
        <w:t>семьей.</w:t>
      </w:r>
    </w:p>
    <w:p>
      <w:pPr>
        <w:pStyle w:val="BodyText"/>
        <w:tabs>
          <w:tab w:val="clear" w:pos="720"/>
          <w:tab w:val="left" w:pos="9639" w:leader="none"/>
        </w:tabs>
        <w:spacing w:lineRule="auto" w:line="276" w:before="314" w:after="0"/>
        <w:ind w:firstLine="567" w:left="0" w:right="4"/>
        <w:rPr/>
      </w:pPr>
      <w:r>
        <w:rPr/>
        <w:t>Профилактика дезадаптации</w:t>
      </w:r>
      <w:r>
        <w:rPr>
          <w:spacing w:val="-1"/>
        </w:rPr>
        <w:t xml:space="preserve"> </w:t>
      </w:r>
      <w:r>
        <w:rPr/>
        <w:t>детей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проблем детей “группы риска” в первую очередь заключается в раннем выявлении неблагополучных, проблемных семей. Чем раньше выявлена таковая семья, тем больше шансов ее реабилитировать, сделать все возможное для того, чтобы ребенок остался в семье с родителями. По итогам учебного года обучающихся из данной категории семей выявлено не было.</w:t>
      </w:r>
    </w:p>
    <w:p>
      <w:pPr>
        <w:pStyle w:val="BodyText"/>
        <w:tabs>
          <w:tab w:val="clear" w:pos="720"/>
          <w:tab w:val="left" w:pos="9639" w:leader="none"/>
        </w:tabs>
        <w:spacing w:lineRule="auto" w:line="276"/>
        <w:ind w:firstLine="567" w:left="0" w:right="4"/>
        <w:rPr/>
      </w:pPr>
      <w:r>
        <w:rPr/>
      </w:r>
    </w:p>
    <w:p>
      <w:pPr>
        <w:pStyle w:val="Heading1"/>
        <w:tabs>
          <w:tab w:val="clear" w:pos="720"/>
          <w:tab w:val="left" w:pos="9639" w:leader="none"/>
        </w:tabs>
        <w:spacing w:before="75" w:after="0"/>
        <w:ind w:firstLine="567" w:left="0" w:right="4"/>
        <w:jc w:val="center"/>
        <w:rPr/>
      </w:pPr>
      <w:r>
        <w:rPr/>
        <w:t>Пропаганда</w:t>
      </w:r>
      <w:r>
        <w:rPr>
          <w:spacing w:val="-5"/>
        </w:rPr>
        <w:t xml:space="preserve"> </w:t>
      </w:r>
      <w:r>
        <w:rPr/>
        <w:t>здорового</w:t>
      </w:r>
      <w:r>
        <w:rPr>
          <w:spacing w:val="-5"/>
        </w:rPr>
        <w:t xml:space="preserve"> </w:t>
      </w:r>
      <w:r>
        <w:rPr/>
        <w:t>образа</w:t>
      </w:r>
      <w:r>
        <w:rPr>
          <w:spacing w:val="-5"/>
        </w:rPr>
        <w:t xml:space="preserve"> </w:t>
      </w:r>
      <w:r>
        <w:rPr>
          <w:spacing w:val="-4"/>
        </w:rPr>
        <w:t>жизни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 целях вовлечения подростков в активные виды спорта, а также профилактики алкоголизма, наркомании, табакокурения среди несовершеннолетних в школе на постоянной основе организуются и проводятся спортивные мероприятия, разные акции.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 течение прошедшего периода социальным педагогом, совместно с классными руководителями подбиралась тематика классных часов, проводились беседы в классах и индивидуально с обучающимися, давались необходимые рекомендации по проведению воспитательных мероприятий и предупреждению конфликтных ситуаций в классе. Всего проведено бесед по профилактике правонарушений среди несовершеннолетних, суицидального поведения, наркозависимости, употребления ПАВ, табачных изделий, курительных смесей, алкогольной и спиртосодержащей продукции, пива, об ответственности детей и родителей, лиц, их заменяющих: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24" w:leader="none"/>
          <w:tab w:val="left" w:pos="9639" w:leader="none"/>
        </w:tabs>
        <w:spacing w:lineRule="exact" w:line="321"/>
        <w:ind w:hanging="188" w:left="708" w:right="4"/>
        <w:rPr>
          <w:sz w:val="28"/>
        </w:rPr>
      </w:pPr>
      <w:r>
        <w:rPr>
          <w:sz w:val="28"/>
        </w:rPr>
        <w:t>индивидуального</w:t>
      </w:r>
      <w:r>
        <w:rPr>
          <w:spacing w:val="-13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–89;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4" w:leader="none"/>
          <w:tab w:val="left" w:pos="9639" w:leader="none"/>
        </w:tabs>
        <w:spacing w:lineRule="exact" w:line="321"/>
        <w:ind w:hanging="188" w:left="708" w:right="4"/>
        <w:rPr>
          <w:sz w:val="28"/>
        </w:rPr>
      </w:pP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несовершеннолетними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38;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304" w:leader="none"/>
          <w:tab w:val="left" w:pos="9639" w:leader="none"/>
        </w:tabs>
        <w:spacing w:lineRule="exact" w:line="321"/>
        <w:ind w:hanging="188" w:left="708" w:right="4"/>
        <w:rPr>
          <w:sz w:val="28"/>
        </w:rPr>
      </w:pP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законными</w:t>
      </w:r>
      <w:r>
        <w:rPr>
          <w:spacing w:val="-5"/>
          <w:sz w:val="28"/>
        </w:rPr>
        <w:t xml:space="preserve"> </w:t>
      </w:r>
      <w:r>
        <w:rPr>
          <w:sz w:val="28"/>
        </w:rPr>
        <w:t>представителями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19;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424" w:leader="none"/>
          <w:tab w:val="left" w:pos="9639" w:leader="none"/>
        </w:tabs>
        <w:spacing w:before="1" w:after="0"/>
        <w:ind w:hanging="188" w:left="708" w:right="4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классах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– </w:t>
      </w:r>
      <w:r>
        <w:rPr>
          <w:spacing w:val="-5"/>
          <w:sz w:val="28"/>
        </w:rPr>
        <w:t>24.</w:t>
      </w:r>
    </w:p>
    <w:p>
      <w:pPr>
        <w:pStyle w:val="Heading1"/>
        <w:tabs>
          <w:tab w:val="clear" w:pos="720"/>
          <w:tab w:val="left" w:pos="9639" w:leader="none"/>
        </w:tabs>
        <w:spacing w:before="6" w:after="0"/>
        <w:ind w:firstLine="567" w:left="0" w:right="4"/>
        <w:rPr/>
      </w:pPr>
      <w:r>
        <w:rPr/>
        <w:t>Работа</w:t>
      </w:r>
      <w:r>
        <w:rPr>
          <w:spacing w:val="-8"/>
        </w:rPr>
        <w:t xml:space="preserve"> </w:t>
      </w:r>
      <w:r>
        <w:rPr/>
        <w:t>по</w:t>
      </w:r>
      <w:r>
        <w:rPr>
          <w:spacing w:val="-5"/>
        </w:rPr>
        <w:t xml:space="preserve"> </w:t>
      </w:r>
      <w:r>
        <w:rPr/>
        <w:t>взаимодействию</w:t>
      </w:r>
      <w:r>
        <w:rPr>
          <w:spacing w:val="-7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педагогическим</w:t>
      </w:r>
      <w:r>
        <w:rPr>
          <w:spacing w:val="-4"/>
        </w:rPr>
        <w:t xml:space="preserve"> </w:t>
      </w:r>
      <w:r>
        <w:rPr>
          <w:spacing w:val="-2"/>
        </w:rPr>
        <w:t>коллективом.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 начале учебного года был проведен семинар с педагогическим</w:t>
      </w:r>
      <w:r>
        <w:rPr>
          <w:spacing w:val="40"/>
        </w:rPr>
        <w:t xml:space="preserve"> </w:t>
      </w:r>
      <w:r>
        <w:rPr/>
        <w:t>коллективом по вопросам выявления на ранней стадии фактов вовлечения несовершеннолетних лиц в деструктивные движения и по организации работы с обучающимися в поведении которых проявляется склонность к насилию. суициду.</w:t>
      </w:r>
    </w:p>
    <w:p>
      <w:pPr>
        <w:pStyle w:val="BodyText"/>
        <w:tabs>
          <w:tab w:val="clear" w:pos="720"/>
          <w:tab w:val="left" w:pos="9639" w:leader="none"/>
        </w:tabs>
        <w:spacing w:lineRule="auto" w:line="240"/>
        <w:ind w:firstLine="567" w:left="0" w:right="4"/>
        <w:rPr/>
      </w:pPr>
      <w:r>
        <w:rPr/>
        <w:t>В течение года проводилась работа по оказанию помощи классным руководителям и учителям-предметникам по следующим вопросам: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424" w:leader="none"/>
          <w:tab w:val="left" w:pos="9639" w:leader="none"/>
        </w:tabs>
        <w:spacing w:lineRule="exact" w:line="316"/>
        <w:ind w:hanging="188" w:left="708" w:right="4"/>
        <w:rPr>
          <w:sz w:val="28"/>
        </w:rPr>
      </w:pPr>
      <w:r>
        <w:rPr>
          <w:sz w:val="28"/>
        </w:rPr>
        <w:t>составления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паспорта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класса;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24" w:leader="none"/>
          <w:tab w:val="left" w:pos="9639" w:leader="none"/>
        </w:tabs>
        <w:ind w:hanging="188" w:left="708" w:right="4"/>
        <w:rPr>
          <w:sz w:val="28"/>
        </w:rPr>
      </w:pPr>
      <w:r>
        <w:rPr>
          <w:sz w:val="28"/>
        </w:rPr>
        <w:t>проведения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диагностических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тестирования;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24" w:leader="none"/>
          <w:tab w:val="left" w:pos="9639" w:leader="none"/>
        </w:tabs>
        <w:spacing w:lineRule="exact" w:line="321" w:before="2" w:after="0"/>
        <w:ind w:hanging="188" w:left="708" w:right="4"/>
        <w:rPr>
          <w:sz w:val="28"/>
        </w:rPr>
      </w:pPr>
      <w:r>
        <w:rPr>
          <w:sz w:val="28"/>
        </w:rPr>
        <w:t>организации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ОВЗ;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24" w:leader="none"/>
          <w:tab w:val="left" w:pos="9639" w:leader="none"/>
        </w:tabs>
        <w:spacing w:lineRule="exact" w:line="321"/>
        <w:ind w:hanging="188" w:left="708" w:right="4"/>
        <w:rPr>
          <w:sz w:val="28"/>
        </w:rPr>
      </w:pPr>
      <w:r>
        <w:rPr>
          <w:sz w:val="28"/>
        </w:rPr>
        <w:t>профилактика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буллинга;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424" w:leader="none"/>
          <w:tab w:val="left" w:pos="9639" w:leader="none"/>
        </w:tabs>
        <w:spacing w:before="2" w:after="0"/>
        <w:ind w:hanging="188" w:left="708" w:right="4"/>
        <w:rPr>
          <w:sz w:val="28"/>
        </w:rPr>
      </w:pPr>
      <w:r>
        <w:rPr>
          <w:sz w:val="28"/>
        </w:rPr>
        <w:t>работа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профориентации.</w:t>
      </w:r>
    </w:p>
    <w:p>
      <w:pPr>
        <w:pStyle w:val="BodyText"/>
        <w:tabs>
          <w:tab w:val="clear" w:pos="720"/>
          <w:tab w:val="left" w:pos="9639" w:leader="none"/>
        </w:tabs>
        <w:spacing w:before="8" w:after="0"/>
        <w:ind w:firstLine="567" w:left="0" w:right="4"/>
        <w:rPr/>
      </w:pPr>
      <w:r>
        <w:rPr/>
      </w:r>
    </w:p>
    <w:p>
      <w:pPr>
        <w:pStyle w:val="Heading1"/>
        <w:tabs>
          <w:tab w:val="clear" w:pos="720"/>
          <w:tab w:val="left" w:pos="9639" w:leader="none"/>
        </w:tabs>
        <w:spacing w:lineRule="exact" w:line="317"/>
        <w:ind w:firstLine="567" w:left="0" w:right="4"/>
        <w:rPr/>
      </w:pPr>
      <w:r>
        <w:rPr/>
        <w:t>Анализ</w:t>
      </w:r>
      <w:r>
        <w:rPr>
          <w:spacing w:val="-8"/>
        </w:rPr>
        <w:t xml:space="preserve"> </w:t>
      </w:r>
      <w:r>
        <w:rPr/>
        <w:t>затруднений</w:t>
      </w:r>
      <w:r>
        <w:rPr>
          <w:spacing w:val="-7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работе</w:t>
      </w:r>
      <w:r>
        <w:rPr>
          <w:spacing w:val="-6"/>
        </w:rPr>
        <w:t xml:space="preserve"> </w:t>
      </w:r>
      <w:r>
        <w:rPr/>
        <w:t>социального</w:t>
      </w:r>
      <w:r>
        <w:rPr>
          <w:spacing w:val="-5"/>
        </w:rPr>
        <w:t xml:space="preserve"> </w:t>
      </w:r>
      <w:r>
        <w:rPr>
          <w:spacing w:val="-2"/>
        </w:rPr>
        <w:t>педагога.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В работе с подростками используются различные формы и методы профилактической работы: проведение индивидуальных бесед и групповых бесед, консультации с обучающимися, их родителями/законными представителями, профилактические акции, проведение обследования жилищно-бытовых условий обучающихся, состоящих на разных видах учёта. Профилактика ведётся систематически, но зачастую приходится</w:t>
      </w:r>
      <w:r>
        <w:rPr>
          <w:spacing w:val="40"/>
        </w:rPr>
        <w:t xml:space="preserve"> </w:t>
      </w:r>
      <w:r>
        <w:rPr/>
        <w:t xml:space="preserve">сталкиваться с трудностями, преодолеть которые не всегда возможно в необходимые сроки: </w:t>
      </w:r>
    </w:p>
    <w:p>
      <w:pPr>
        <w:pStyle w:val="BodyText"/>
        <w:tabs>
          <w:tab w:val="clear" w:pos="720"/>
          <w:tab w:val="left" w:pos="9639" w:leader="none"/>
        </w:tabs>
        <w:ind w:left="142" w:right="4"/>
        <w:rPr/>
      </w:pPr>
      <w:r>
        <w:rPr/>
        <w:t>-ослабленная ответственность родителей за воспитание и обучение своих детей, усилилась</w:t>
      </w:r>
      <w:r>
        <w:rPr>
          <w:spacing w:val="-3"/>
        </w:rPr>
        <w:t xml:space="preserve"> </w:t>
      </w:r>
      <w:r>
        <w:rPr/>
        <w:t>социальная</w:t>
      </w:r>
      <w:r>
        <w:rPr>
          <w:spacing w:val="-4"/>
        </w:rPr>
        <w:t xml:space="preserve"> </w:t>
      </w:r>
      <w:r>
        <w:rPr/>
        <w:t>тенденция</w:t>
      </w:r>
      <w:r>
        <w:rPr>
          <w:spacing w:val="-3"/>
        </w:rPr>
        <w:t xml:space="preserve"> </w:t>
      </w:r>
      <w:r>
        <w:rPr/>
        <w:t>самоустранения</w:t>
      </w:r>
      <w:r>
        <w:rPr>
          <w:spacing w:val="-3"/>
        </w:rPr>
        <w:t xml:space="preserve"> </w:t>
      </w:r>
      <w:r>
        <w:rPr/>
        <w:t>многих</w:t>
      </w:r>
      <w:r>
        <w:rPr>
          <w:spacing w:val="-3"/>
        </w:rPr>
        <w:t xml:space="preserve"> </w:t>
      </w:r>
      <w:r>
        <w:rPr/>
        <w:t>родителей от решения вопросов обучения и воспитания ребенка;</w:t>
      </w:r>
    </w:p>
    <w:p>
      <w:pPr>
        <w:pStyle w:val="BodyText"/>
        <w:tabs>
          <w:tab w:val="clear" w:pos="720"/>
          <w:tab w:val="left" w:pos="2899" w:leader="none"/>
          <w:tab w:val="left" w:pos="4498" w:leader="none"/>
          <w:tab w:val="left" w:pos="5733" w:leader="none"/>
          <w:tab w:val="left" w:pos="6712" w:leader="none"/>
          <w:tab w:val="left" w:pos="8408" w:leader="none"/>
          <w:tab w:val="left" w:pos="9404" w:leader="none"/>
          <w:tab w:val="left" w:pos="9639" w:leader="none"/>
        </w:tabs>
        <w:ind w:left="142" w:right="4"/>
        <w:rPr/>
      </w:pPr>
      <w:r>
        <w:rPr>
          <w:spacing w:val="-2"/>
        </w:rPr>
        <w:t>- труднопреодолимое</w:t>
      </w:r>
      <w:r>
        <w:rPr/>
        <w:t xml:space="preserve"> </w:t>
      </w:r>
      <w:r>
        <w:rPr>
          <w:spacing w:val="-2"/>
        </w:rPr>
        <w:t>негативное</w:t>
      </w:r>
      <w:r>
        <w:rPr/>
        <w:tab/>
      </w:r>
      <w:r>
        <w:rPr>
          <w:spacing w:val="-2"/>
        </w:rPr>
        <w:t>влияние</w:t>
      </w:r>
      <w:r>
        <w:rPr/>
        <w:tab/>
      </w:r>
      <w:r>
        <w:rPr>
          <w:spacing w:val="-4"/>
        </w:rPr>
        <w:t>СМИ,</w:t>
      </w:r>
      <w:r>
        <w:rPr/>
        <w:tab/>
      </w:r>
      <w:r>
        <w:rPr>
          <w:spacing w:val="-2"/>
        </w:rPr>
        <w:t>социальных</w:t>
      </w:r>
      <w:r>
        <w:rPr/>
        <w:tab/>
      </w:r>
      <w:r>
        <w:rPr>
          <w:spacing w:val="-2"/>
        </w:rPr>
        <w:t>сетей;</w:t>
      </w:r>
      <w:r>
        <w:rPr/>
        <w:tab/>
      </w:r>
    </w:p>
    <w:p>
      <w:pPr>
        <w:pStyle w:val="BodyText"/>
        <w:tabs>
          <w:tab w:val="clear" w:pos="720"/>
          <w:tab w:val="left" w:pos="2899" w:leader="none"/>
          <w:tab w:val="left" w:pos="4498" w:leader="none"/>
          <w:tab w:val="left" w:pos="5733" w:leader="none"/>
          <w:tab w:val="left" w:pos="6712" w:leader="none"/>
          <w:tab w:val="left" w:pos="8408" w:leader="none"/>
          <w:tab w:val="left" w:pos="9404" w:leader="none"/>
          <w:tab w:val="left" w:pos="9639" w:leader="none"/>
        </w:tabs>
        <w:ind w:left="142" w:right="4"/>
        <w:rPr/>
      </w:pPr>
      <w:r>
        <w:rPr>
          <w:spacing w:val="-10"/>
        </w:rPr>
        <w:t xml:space="preserve">- </w:t>
      </w:r>
      <w:r>
        <w:rPr/>
        <w:t>отрицательный пример взрослых, недостаточность знаний законов РФ. Анализируя</w:t>
      </w:r>
      <w:r>
        <w:rPr>
          <w:spacing w:val="40"/>
        </w:rPr>
        <w:t xml:space="preserve"> </w:t>
      </w:r>
      <w:r>
        <w:rPr/>
        <w:t>проделанную</w:t>
      </w:r>
      <w:r>
        <w:rPr>
          <w:spacing w:val="40"/>
        </w:rPr>
        <w:t xml:space="preserve"> </w:t>
      </w:r>
      <w:r>
        <w:rPr/>
        <w:t>работу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результаты</w:t>
      </w:r>
      <w:r>
        <w:rPr>
          <w:spacing w:val="40"/>
        </w:rPr>
        <w:t xml:space="preserve"> </w:t>
      </w:r>
      <w:r>
        <w:rPr/>
        <w:t>можно</w:t>
      </w:r>
      <w:r>
        <w:rPr>
          <w:spacing w:val="40"/>
        </w:rPr>
        <w:t xml:space="preserve"> </w:t>
      </w:r>
      <w:r>
        <w:rPr/>
        <w:t>сделать</w:t>
      </w:r>
      <w:r>
        <w:rPr>
          <w:spacing w:val="40"/>
        </w:rPr>
        <w:t xml:space="preserve"> </w:t>
      </w:r>
      <w:r>
        <w:rPr/>
        <w:t xml:space="preserve">следующие </w:t>
      </w:r>
      <w:r>
        <w:rPr>
          <w:spacing w:val="-2"/>
        </w:rPr>
        <w:t>выводы: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2" w:leader="none"/>
          <w:tab w:val="left" w:pos="2816" w:leader="none"/>
          <w:tab w:val="left" w:pos="4302" w:leader="none"/>
          <w:tab w:val="left" w:pos="6195" w:leader="none"/>
          <w:tab w:val="left" w:pos="8021" w:leader="none"/>
          <w:tab w:val="left" w:pos="9639" w:leader="none"/>
        </w:tabs>
        <w:spacing w:lineRule="auto" w:line="240"/>
        <w:ind w:hanging="360" w:left="284" w:right="4"/>
        <w:rPr>
          <w:sz w:val="28"/>
        </w:rPr>
      </w:pPr>
      <w:r>
        <w:rPr>
          <w:spacing w:val="-2"/>
          <w:sz w:val="28"/>
        </w:rPr>
        <w:t>Запланированная</w:t>
      </w:r>
      <w:r>
        <w:rPr>
          <w:sz w:val="28"/>
        </w:rPr>
        <w:tab/>
      </w:r>
      <w:r>
        <w:rPr>
          <w:spacing w:val="-2"/>
          <w:sz w:val="28"/>
        </w:rPr>
        <w:t>программа</w:t>
      </w:r>
      <w:r>
        <w:rPr>
          <w:sz w:val="28"/>
        </w:rPr>
        <w:tab/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2024-2025</w:t>
        <w:tab/>
        <w:t>учебный</w:t>
      </w:r>
      <w:r>
        <w:rPr>
          <w:spacing w:val="80"/>
          <w:sz w:val="28"/>
        </w:rPr>
        <w:t xml:space="preserve"> </w:t>
      </w:r>
      <w:r>
        <w:rPr>
          <w:sz w:val="28"/>
        </w:rPr>
        <w:t>год</w:t>
        <w:tab/>
      </w:r>
      <w:r>
        <w:rPr>
          <w:spacing w:val="-2"/>
          <w:sz w:val="28"/>
        </w:rPr>
        <w:t xml:space="preserve">социальным </w:t>
      </w:r>
      <w:r>
        <w:rPr>
          <w:sz w:val="28"/>
        </w:rPr>
        <w:t>педагогом выполнены.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488" w:leader="none"/>
          <w:tab w:val="left" w:pos="9639" w:leader="none"/>
        </w:tabs>
        <w:spacing w:lineRule="auto" w:line="240"/>
        <w:ind w:hanging="360" w:left="284" w:right="4"/>
        <w:rPr>
          <w:sz w:val="28"/>
        </w:rPr>
      </w:pPr>
      <w:r>
        <w:rPr>
          <w:sz w:val="28"/>
        </w:rPr>
        <w:t>Постоянно</w:t>
      </w:r>
      <w:r>
        <w:rPr>
          <w:spacing w:val="40"/>
          <w:sz w:val="28"/>
        </w:rPr>
        <w:t xml:space="preserve"> </w:t>
      </w:r>
      <w:r>
        <w:rPr>
          <w:sz w:val="28"/>
        </w:rPr>
        <w:t>ведется</w:t>
      </w:r>
      <w:r>
        <w:rPr>
          <w:spacing w:val="40"/>
          <w:sz w:val="28"/>
        </w:rPr>
        <w:t xml:space="preserve"> </w:t>
      </w:r>
      <w:r>
        <w:rPr>
          <w:sz w:val="28"/>
        </w:rPr>
        <w:t>профилактическая,</w:t>
      </w:r>
      <w:r>
        <w:rPr>
          <w:spacing w:val="40"/>
          <w:sz w:val="28"/>
        </w:rPr>
        <w:t xml:space="preserve"> </w:t>
      </w:r>
      <w:r>
        <w:rPr>
          <w:sz w:val="28"/>
        </w:rPr>
        <w:t>коррекционная,</w:t>
      </w:r>
      <w:r>
        <w:rPr>
          <w:spacing w:val="40"/>
          <w:sz w:val="28"/>
        </w:rPr>
        <w:t xml:space="preserve"> </w:t>
      </w:r>
      <w:r>
        <w:rPr>
          <w:sz w:val="28"/>
        </w:rPr>
        <w:t>просветительская работа с детьми и родителями (законными представителями).</w:t>
      </w:r>
    </w:p>
    <w:p>
      <w:pPr>
        <w:pStyle w:val="Heading1"/>
        <w:tabs>
          <w:tab w:val="clear" w:pos="720"/>
          <w:tab w:val="left" w:pos="9639" w:leader="none"/>
        </w:tabs>
        <w:spacing w:lineRule="exact" w:line="317" w:before="316" w:after="0"/>
        <w:ind w:firstLine="567" w:left="0" w:right="4"/>
        <w:jc w:val="center"/>
        <w:rPr/>
      </w:pPr>
      <w:r>
        <w:rPr/>
        <w:t>Определены</w:t>
      </w:r>
      <w:r>
        <w:rPr>
          <w:spacing w:val="-1"/>
        </w:rPr>
        <w:t xml:space="preserve"> </w:t>
      </w:r>
      <w:r>
        <w:rPr/>
        <w:t>цель</w:t>
      </w:r>
      <w:r>
        <w:rPr>
          <w:spacing w:val="-1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задачи</w:t>
      </w:r>
      <w:r>
        <w:rPr>
          <w:spacing w:val="-3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2025-2026 учебный</w:t>
      </w:r>
      <w:r>
        <w:rPr>
          <w:spacing w:val="-2"/>
        </w:rPr>
        <w:t xml:space="preserve"> </w:t>
      </w:r>
      <w:r>
        <w:rPr>
          <w:spacing w:val="-4"/>
        </w:rPr>
        <w:t>год: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/>
        <w:t>Цель: создавать условия для полноценного личностного развития, позитивной социализации, профессионального становления и жизненного самоопределения обучающихся в школе, семье и социальном окружении.</w:t>
      </w:r>
    </w:p>
    <w:p>
      <w:pPr>
        <w:pStyle w:val="BodyText"/>
        <w:tabs>
          <w:tab w:val="clear" w:pos="720"/>
          <w:tab w:val="left" w:pos="9639" w:leader="none"/>
        </w:tabs>
        <w:ind w:firstLine="567" w:left="0" w:right="4"/>
        <w:rPr/>
      </w:pPr>
      <w:r>
        <w:rPr>
          <w:spacing w:val="-2"/>
        </w:rPr>
        <w:t>Задачи: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353" w:leader="none"/>
          <w:tab w:val="left" w:pos="9639" w:leader="none"/>
        </w:tabs>
        <w:spacing w:lineRule="auto" w:line="240" w:before="244" w:after="0"/>
        <w:ind w:hanging="360" w:left="284" w:right="4"/>
        <w:rPr>
          <w:sz w:val="28"/>
        </w:rPr>
      </w:pPr>
      <w:r>
        <w:rPr>
          <w:sz w:val="28"/>
        </w:rPr>
        <w:t>Повышение уровня профилактической работы с учащимися и их семьями через более тесное взаимодействие с КДН и ЗП.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00" w:leader="none"/>
          <w:tab w:val="left" w:pos="9639" w:leader="none"/>
        </w:tabs>
        <w:ind w:hanging="360" w:left="284" w:right="4"/>
        <w:rPr>
          <w:sz w:val="28"/>
        </w:rPr>
      </w:pPr>
      <w:r>
        <w:rPr>
          <w:sz w:val="28"/>
        </w:rPr>
        <w:t>Привлечение семей обучающихся к активному участию по внедрению правовой и педагогической грамотности, ответственности несовершеннолетних за совершение противоправных действий, стойкого формирования законопослушного поведения.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20" w:leader="none"/>
          <w:tab w:val="left" w:pos="9639" w:leader="none"/>
        </w:tabs>
        <w:ind w:hanging="360" w:left="284" w:right="4"/>
        <w:rPr>
          <w:sz w:val="28"/>
        </w:rPr>
      </w:pPr>
      <w:r>
        <w:rPr>
          <w:sz w:val="28"/>
        </w:rPr>
        <w:t>Целенаправленное формирование устойчивых свойств положительного социального поведения и оптимального уровня развития личности,</w:t>
      </w:r>
      <w:r>
        <w:rPr>
          <w:spacing w:val="40"/>
          <w:sz w:val="28"/>
        </w:rPr>
        <w:t xml:space="preserve"> </w:t>
      </w:r>
      <w:r>
        <w:rPr>
          <w:sz w:val="28"/>
        </w:rPr>
        <w:t>способной активно участвовать в продуктивной работе и взаимодействии с другими людьми (умение адекватно предъявлять себя в обществе).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284" w:leader="none"/>
          <w:tab w:val="left" w:pos="9639" w:leader="none"/>
        </w:tabs>
        <w:spacing w:lineRule="auto" w:line="240" w:before="67" w:after="0"/>
        <w:ind w:hanging="360" w:left="284" w:right="4"/>
        <w:rPr>
          <w:sz w:val="28"/>
        </w:rPr>
      </w:pPr>
      <w:r>
        <w:rPr>
          <w:sz w:val="28"/>
        </w:rPr>
        <w:t>Повышение</w:t>
      </w:r>
      <w:r>
        <w:rPr>
          <w:spacing w:val="80"/>
          <w:sz w:val="28"/>
        </w:rPr>
        <w:t xml:space="preserve"> </w:t>
      </w:r>
      <w:r>
        <w:rPr>
          <w:sz w:val="28"/>
        </w:rPr>
        <w:t>самосознания</w:t>
      </w:r>
      <w:r>
        <w:rPr>
          <w:spacing w:val="80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80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80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образа жизни, жизнестойкости через разнообразные формы мероприятий, акций.</w:t>
      </w:r>
    </w:p>
    <w:p>
      <w:pPr>
        <w:pStyle w:val="BodyText"/>
        <w:tabs>
          <w:tab w:val="clear" w:pos="720"/>
          <w:tab w:val="left" w:pos="9639" w:leader="none"/>
        </w:tabs>
        <w:spacing w:before="318" w:after="0"/>
        <w:ind w:firstLine="567" w:left="0" w:right="4"/>
        <w:rPr/>
      </w:pPr>
      <w:r>
        <w:rPr/>
        <w:t>Социальный</w:t>
      </w:r>
      <w:r>
        <w:rPr>
          <w:spacing w:val="-14"/>
        </w:rPr>
        <w:t xml:space="preserve"> </w:t>
      </w:r>
      <w:r>
        <w:rPr/>
        <w:t>педагог</w:t>
      </w:r>
      <w:r>
        <w:rPr>
          <w:spacing w:val="-11"/>
        </w:rPr>
        <w:t xml:space="preserve">      </w:t>
      </w:r>
      <w:r>
        <w:rPr>
          <w:spacing w:val="-11"/>
        </w:rPr>
        <w:t>О.С.Пономарева</w:t>
      </w:r>
      <w:r>
        <w:rPr/>
        <w:t xml:space="preserve">     26.06.2025 г.</w:t>
      </w:r>
    </w:p>
    <w:sectPr>
      <w:type w:val="nextPage"/>
      <w:pgSz w:w="11906" w:h="16838"/>
      <w:pgMar w:left="1559" w:right="708" w:gutter="0" w:header="0" w:top="104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•"/>
      <w:lvlJc w:val="left"/>
      <w:pPr>
        <w:tabs>
          <w:tab w:val="num" w:pos="0"/>
        </w:tabs>
        <w:ind w:left="141" w:hanging="709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0" w:hanging="709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40" w:hanging="709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90" w:hanging="709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40" w:hanging="709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0" w:hanging="709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40" w:hanging="709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90" w:hanging="709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40" w:hanging="709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41" w:hanging="18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0" w:hanging="18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40" w:hanging="1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90" w:hanging="1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40" w:hanging="1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0" w:hanging="1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40" w:hanging="1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90" w:hanging="1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40" w:hanging="188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41" w:hanging="284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0" w:hanging="28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40" w:hanging="28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90" w:hanging="28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40" w:hanging="28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90" w:hanging="28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40" w:hanging="28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790" w:hanging="28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740" w:hanging="284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08" w:hanging="18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708" w:hanging="18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08" w:hanging="188"/>
      </w:pPr>
      <w:rPr>
        <w:rFonts w:ascii="Times New Roman" w:hAnsi="Times New Roman" w:cs="Times New Roman" w:hint="default"/>
        <w:sz w:val="28"/>
        <w:spacing w:val="0"/>
        <w:i w:val="false"/>
        <w:b w:val="false"/>
        <w:szCs w:val="28"/>
        <w:iCs w:val="false"/>
        <w:bCs w:val="false"/>
        <w:w w:val="100"/>
        <w:lang w:val="ru-RU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a1a42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rsid w:val="006a1a42"/>
    <w:pPr>
      <w:spacing w:lineRule="exact" w:line="319"/>
      <w:ind w:left="141"/>
      <w:jc w:val="both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89011f"/>
    <w:rPr>
      <w:rFonts w:ascii="Times New Roman" w:hAnsi="Times New Roman" w:eastAsia="Times New Roman" w:cs="Times New Roman"/>
      <w:lang w:val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89011f"/>
    <w:rPr>
      <w:rFonts w:ascii="Times New Roman" w:hAnsi="Times New Roman" w:eastAsia="Times New Roman" w:cs="Times New Roman"/>
      <w:lang w:val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rsid w:val="006a1a42"/>
    <w:pPr>
      <w:ind w:left="141"/>
      <w:jc w:val="both"/>
    </w:pPr>
    <w:rPr>
      <w:sz w:val="28"/>
      <w:szCs w:val="28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rsid w:val="006a1a42"/>
    <w:pPr>
      <w:ind w:left="141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6a1a42"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89011f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89011f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a1a4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LibreOffice/24.8.5.2$Linux_X86_64 LibreOffice_project/480$Build-2</Application>
  <AppVersion>15.0000</AppVersion>
  <Pages>5</Pages>
  <Words>1298</Words>
  <Characters>9647</Characters>
  <CharactersWithSpaces>10864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2025-10-19T13:47:00Z</dcterms:created>
  <dc:creator>Ольга</dc:creator>
  <dc:description/>
  <dc:language>ru-RU</dc:language>
  <cp:lastModifiedBy/>
  <dcterms:modified xsi:type="dcterms:W3CDTF">2025-10-23T10:38:09Z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2025-10-19T00:00:00Z</vt:filetime>
  </property>
  <property fmtid="{D5CDD505-2E9C-101B-9397-08002B2CF9AE}" pid="5" name="Producer">
    <vt:lpwstr>3-Heights(TM) PDF Security Shell 4.8.25.2 (http://www.pdf-tools.com)</vt:lpwstr>
  </property>
</Properties>
</file>