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Единый график оценочных процедур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  <w:lang w:val="en-US"/>
        </w:rPr>
        <w:t>I</w:t>
      </w:r>
      <w:r>
        <w:rPr>
          <w:rFonts w:ascii="Times New Roman" w:hAnsi="Times New Roman"/>
          <w:b/>
          <w:sz w:val="32"/>
          <w:szCs w:val="32"/>
        </w:rPr>
        <w:t xml:space="preserve"> полугодие 2025/2026 учебного года 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МОУ Горицкая  СОШ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«Образовательный центр»</w:t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НАЧАЛЬНОЕ ОБЩЕЕ ОБРАЗОВАНИЕ:</w:t>
      </w:r>
    </w:p>
    <w:tbl>
      <w:tblPr>
        <w:tblStyle w:val="af1"/>
        <w:tblW w:w="14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191"/>
        <w:gridCol w:w="628"/>
        <w:gridCol w:w="628"/>
        <w:gridCol w:w="633"/>
        <w:gridCol w:w="633"/>
        <w:gridCol w:w="629"/>
        <w:gridCol w:w="452"/>
        <w:gridCol w:w="547"/>
        <w:gridCol w:w="565"/>
        <w:gridCol w:w="564"/>
        <w:gridCol w:w="567"/>
        <w:gridCol w:w="628"/>
        <w:gridCol w:w="632"/>
        <w:gridCol w:w="629"/>
        <w:gridCol w:w="660"/>
        <w:gridCol w:w="453"/>
        <w:gridCol w:w="628"/>
        <w:gridCol w:w="633"/>
        <w:gridCol w:w="628"/>
        <w:gridCol w:w="662"/>
        <w:gridCol w:w="452"/>
        <w:gridCol w:w="700"/>
      </w:tblGrid>
      <w:tr>
        <w:trPr>
          <w:tblHeader w:val="true"/>
        </w:trPr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Период проведения оценочной процедуры</w:t>
            </w:r>
          </w:p>
        </w:tc>
        <w:tc>
          <w:tcPr>
            <w:tcW w:w="3151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Сентябрь</w:t>
            </w:r>
          </w:p>
        </w:tc>
        <w:tc>
          <w:tcPr>
            <w:tcW w:w="2695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Октябрь</w:t>
            </w:r>
          </w:p>
        </w:tc>
        <w:tc>
          <w:tcPr>
            <w:tcW w:w="3002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Ноябрь</w:t>
            </w:r>
          </w:p>
        </w:tc>
        <w:tc>
          <w:tcPr>
            <w:tcW w:w="3003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Декабрь</w:t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</w:t>
            </w:r>
          </w:p>
        </w:tc>
      </w:tr>
      <w:tr>
        <w:trPr>
          <w:trHeight w:val="3908" w:hRule="atLeast"/>
          <w:cantSplit w:val="true"/>
        </w:trPr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2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2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3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3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5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54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565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64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2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3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2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6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2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3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2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6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В </w:t>
            </w:r>
            <w:r>
              <w:rPr>
                <w:rFonts w:ascii="Times New Roman" w:hAnsi="Times New Roman"/>
                <w:kern w:val="0"/>
                <w:sz w:val="20"/>
                <w:lang w:val="en-US" w:bidi="ar-SA"/>
              </w:rPr>
              <w:t>I</w:t>
            </w: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 полугодии 2025  -2026 учебного года</w:t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D5DCE4" w:themeFill="text2" w:themeFillTint="33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1 класс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D5DCE4" w:themeFill="text2" w:themeFillTint="33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2 класс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D5DCE4" w:themeFill="text2" w:themeFillTint="33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3 класс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D5DCE4" w:themeFill="text2" w:themeFillTint="33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4 класс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ОРКСЭ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  <w:r>
        <w:br w:type="page"/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ОСНОВНОЕ ОБЩЕЕ ОБРАЗОВАНИЕ:</w:t>
      </w:r>
    </w:p>
    <w:tbl>
      <w:tblPr>
        <w:tblStyle w:val="af1"/>
        <w:tblW w:w="1474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127"/>
        <w:gridCol w:w="617"/>
        <w:gridCol w:w="613"/>
        <w:gridCol w:w="618"/>
        <w:gridCol w:w="648"/>
        <w:gridCol w:w="486"/>
        <w:gridCol w:w="615"/>
        <w:gridCol w:w="617"/>
        <w:gridCol w:w="618"/>
        <w:gridCol w:w="620"/>
        <w:gridCol w:w="489"/>
        <w:gridCol w:w="617"/>
        <w:gridCol w:w="618"/>
        <w:gridCol w:w="617"/>
        <w:gridCol w:w="647"/>
        <w:gridCol w:w="488"/>
        <w:gridCol w:w="615"/>
        <w:gridCol w:w="621"/>
        <w:gridCol w:w="615"/>
        <w:gridCol w:w="649"/>
        <w:gridCol w:w="487"/>
        <w:gridCol w:w="700"/>
      </w:tblGrid>
      <w:tr>
        <w:trPr>
          <w:tblHeader w:val="true"/>
        </w:trPr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Период проведения оценочной процедуры</w:t>
            </w:r>
          </w:p>
        </w:tc>
        <w:tc>
          <w:tcPr>
            <w:tcW w:w="2982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Сентябрь</w:t>
            </w:r>
          </w:p>
        </w:tc>
        <w:tc>
          <w:tcPr>
            <w:tcW w:w="2959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Октябрь</w:t>
            </w:r>
          </w:p>
        </w:tc>
        <w:tc>
          <w:tcPr>
            <w:tcW w:w="298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Ноябрь</w:t>
            </w:r>
          </w:p>
        </w:tc>
        <w:tc>
          <w:tcPr>
            <w:tcW w:w="298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Декабрь</w:t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</w:t>
            </w:r>
          </w:p>
        </w:tc>
      </w:tr>
      <w:tr>
        <w:trPr>
          <w:trHeight w:val="3908" w:hRule="atLeast"/>
          <w:cantSplit w:val="true"/>
        </w:trPr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1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1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1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4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15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1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1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2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1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1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1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4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15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2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15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4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В </w:t>
            </w:r>
            <w:r>
              <w:rPr>
                <w:rFonts w:ascii="Times New Roman" w:hAnsi="Times New Roman"/>
                <w:kern w:val="0"/>
                <w:sz w:val="20"/>
                <w:lang w:val="en-US" w:bidi="ar-SA"/>
              </w:rPr>
              <w:t>I</w:t>
            </w: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 полугодии 2025-2026 учебного года</w:t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5 класс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6 класс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6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5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иск/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7 класс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6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5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иск.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8 класс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742" w:type="dxa"/>
            <w:gridSpan w:val="22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9 класс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6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12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3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5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  <w:lang w:val="en-US"/>
        </w:rPr>
      </w:pPr>
      <w:r>
        <w:rPr>
          <w:rFonts w:ascii="Times New Roman" w:hAnsi="Times New Roman"/>
          <w:b/>
          <w:i/>
          <w:sz w:val="24"/>
          <w:szCs w:val="24"/>
          <w:lang w:val="en-US"/>
        </w:rPr>
      </w:r>
      <w:r>
        <w:br w:type="page"/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b/>
          <w:i/>
          <w:sz w:val="24"/>
          <w:szCs w:val="24"/>
        </w:rPr>
        <w:t>СРЕДНЕЕ ОБЩЕЕ ОБРАЗОВАНИЕ:</w:t>
      </w:r>
    </w:p>
    <w:tbl>
      <w:tblPr>
        <w:tblStyle w:val="af1"/>
        <w:tblW w:w="1446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052"/>
        <w:gridCol w:w="13"/>
        <w:gridCol w:w="584"/>
        <w:gridCol w:w="20"/>
        <w:gridCol w:w="580"/>
        <w:gridCol w:w="22"/>
        <w:gridCol w:w="577"/>
        <w:gridCol w:w="17"/>
        <w:gridCol w:w="609"/>
        <w:gridCol w:w="22"/>
        <w:gridCol w:w="487"/>
        <w:gridCol w:w="599"/>
        <w:gridCol w:w="599"/>
        <w:gridCol w:w="602"/>
        <w:gridCol w:w="606"/>
        <w:gridCol w:w="486"/>
        <w:gridCol w:w="603"/>
        <w:gridCol w:w="600"/>
        <w:gridCol w:w="603"/>
        <w:gridCol w:w="632"/>
        <w:gridCol w:w="489"/>
        <w:gridCol w:w="594"/>
        <w:gridCol w:w="38"/>
        <w:gridCol w:w="558"/>
        <w:gridCol w:w="42"/>
        <w:gridCol w:w="606"/>
        <w:gridCol w:w="631"/>
        <w:gridCol w:w="487"/>
        <w:gridCol w:w="700"/>
      </w:tblGrid>
      <w:tr>
        <w:trPr>
          <w:tblHeader w:val="true"/>
        </w:trPr>
        <w:tc>
          <w:tcPr>
            <w:tcW w:w="206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Период проведения оценочной процедуры</w:t>
            </w:r>
          </w:p>
        </w:tc>
        <w:tc>
          <w:tcPr>
            <w:tcW w:w="2918" w:type="dxa"/>
            <w:gridSpan w:val="9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Сентябрь</w:t>
            </w:r>
          </w:p>
        </w:tc>
        <w:tc>
          <w:tcPr>
            <w:tcW w:w="2892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Октябрь</w:t>
            </w:r>
          </w:p>
        </w:tc>
        <w:tc>
          <w:tcPr>
            <w:tcW w:w="2927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Ноябрь</w:t>
            </w:r>
          </w:p>
        </w:tc>
        <w:tc>
          <w:tcPr>
            <w:tcW w:w="2956" w:type="dxa"/>
            <w:gridSpan w:val="7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Декабрь</w:t>
            </w:r>
          </w:p>
        </w:tc>
        <w:tc>
          <w:tcPr>
            <w:tcW w:w="7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</w:t>
            </w:r>
          </w:p>
        </w:tc>
      </w:tr>
      <w:tr>
        <w:trPr>
          <w:trHeight w:val="3908" w:hRule="atLeast"/>
          <w:cantSplit w:val="true"/>
        </w:trPr>
        <w:tc>
          <w:tcPr>
            <w:tcW w:w="206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604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02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594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31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59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59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0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06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0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0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0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3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32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00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606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3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В </w:t>
            </w:r>
            <w:r>
              <w:rPr>
                <w:rFonts w:ascii="Times New Roman" w:hAnsi="Times New Roman"/>
                <w:kern w:val="0"/>
                <w:sz w:val="20"/>
                <w:lang w:val="en-US" w:bidi="ar-SA"/>
              </w:rPr>
              <w:t>I</w:t>
            </w: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 xml:space="preserve"> полугодии 2023-2024 учебного года</w:t>
            </w:r>
          </w:p>
        </w:tc>
      </w:tr>
      <w:tr>
        <w:trPr/>
        <w:tc>
          <w:tcPr>
            <w:tcW w:w="14458" w:type="dxa"/>
            <w:gridSpan w:val="29"/>
            <w:tcBorders/>
            <w:shd w:color="auto" w:fill="B4C6E7" w:themeFill="accent5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10 класс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 и ИКТ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 (включая экономику и право)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Индивидуальный проект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14458" w:type="dxa"/>
            <w:gridSpan w:val="29"/>
            <w:tcBorders/>
            <w:shd w:color="auto" w:fill="B4C6E7" w:themeFill="accent5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11 класс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 и ИКТ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</w:tr>
      <w:tr>
        <w:trPr/>
        <w:tc>
          <w:tcPr>
            <w:tcW w:w="205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597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2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09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4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</w:r>
    </w:p>
    <w:p>
      <w:pPr>
        <w:pStyle w:val="Normal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</w:r>
      <w:r>
        <w:br w:type="page"/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Циклограмма оценочных процедур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на </w:t>
      </w:r>
      <w:r>
        <w:rPr>
          <w:rFonts w:ascii="Times New Roman" w:hAnsi="Times New Roman"/>
          <w:b/>
          <w:sz w:val="32"/>
          <w:szCs w:val="32"/>
          <w:lang w:val="en-US"/>
        </w:rPr>
        <w:t>II</w:t>
      </w:r>
      <w:r>
        <w:rPr>
          <w:rFonts w:ascii="Times New Roman" w:hAnsi="Times New Roman"/>
          <w:b/>
          <w:sz w:val="32"/>
          <w:szCs w:val="32"/>
        </w:rPr>
        <w:t xml:space="preserve"> полугодие 2025-2026 учебного года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МОУ Горицкая СОШ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 Образовательный центр»</w:t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НАЧАЛЬНОЕ ОБЩЕЕ ОБРАЗОВАНИЕ:</w:t>
      </w:r>
    </w:p>
    <w:tbl>
      <w:tblPr>
        <w:tblStyle w:val="af1"/>
        <w:tblW w:w="1531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497"/>
        <w:gridCol w:w="481"/>
        <w:gridCol w:w="481"/>
        <w:gridCol w:w="482"/>
        <w:gridCol w:w="479"/>
        <w:gridCol w:w="481"/>
        <w:gridCol w:w="481"/>
        <w:gridCol w:w="482"/>
        <w:gridCol w:w="478"/>
        <w:gridCol w:w="481"/>
        <w:gridCol w:w="479"/>
        <w:gridCol w:w="481"/>
        <w:gridCol w:w="35"/>
        <w:gridCol w:w="446"/>
        <w:gridCol w:w="24"/>
        <w:gridCol w:w="20"/>
        <w:gridCol w:w="438"/>
        <w:gridCol w:w="480"/>
        <w:gridCol w:w="480"/>
        <w:gridCol w:w="480"/>
        <w:gridCol w:w="481"/>
        <w:gridCol w:w="479"/>
        <w:gridCol w:w="481"/>
        <w:gridCol w:w="482"/>
        <w:gridCol w:w="478"/>
        <w:gridCol w:w="482"/>
        <w:gridCol w:w="480"/>
        <w:gridCol w:w="479"/>
        <w:gridCol w:w="481"/>
        <w:gridCol w:w="592"/>
        <w:gridCol w:w="559"/>
        <w:gridCol w:w="8"/>
        <w:gridCol w:w="412"/>
        <w:gridCol w:w="36"/>
        <w:gridCol w:w="193"/>
      </w:tblGrid>
      <w:tr>
        <w:trPr>
          <w:tblHeader w:val="true"/>
        </w:trPr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Период проведения оценочной процедуры</w:t>
            </w:r>
          </w:p>
        </w:tc>
        <w:tc>
          <w:tcPr>
            <w:tcW w:w="2404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Январь</w:t>
            </w:r>
          </w:p>
        </w:tc>
        <w:tc>
          <w:tcPr>
            <w:tcW w:w="2401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Февраль</w:t>
            </w:r>
          </w:p>
        </w:tc>
        <w:tc>
          <w:tcPr>
            <w:tcW w:w="2404" w:type="dxa"/>
            <w:gridSpan w:val="8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Март</w:t>
            </w:r>
          </w:p>
        </w:tc>
        <w:tc>
          <w:tcPr>
            <w:tcW w:w="2403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Апрель</w:t>
            </w:r>
          </w:p>
        </w:tc>
        <w:tc>
          <w:tcPr>
            <w:tcW w:w="2400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Май</w:t>
            </w:r>
          </w:p>
        </w:tc>
        <w:tc>
          <w:tcPr>
            <w:tcW w:w="1571" w:type="dxa"/>
            <w:gridSpan w:val="4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08" w:hRule="atLeast"/>
          <w:cantSplit w:val="true"/>
        </w:trPr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47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7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1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2" w:type="dxa"/>
            <w:gridSpan w:val="3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48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7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7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47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 оценочных процедур за 2025-2026 учебный год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Кол-во часов по учебному плану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vertAlign w:val="superscript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% соотношение кол-ва оценочных процедур к кол-ву часов УП</w:t>
            </w:r>
            <w:r>
              <w:rPr>
                <w:rFonts w:ascii="Times New Roman" w:hAnsi="Times New Roman"/>
                <w:b/>
                <w:kern w:val="0"/>
                <w:sz w:val="20"/>
                <w:vertAlign w:val="superscript"/>
                <w:lang w:val="ru-RU" w:bidi="ar-SA"/>
              </w:rPr>
              <w:t>*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080" w:type="dxa"/>
            <w:gridSpan w:val="33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1 класс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vertAlign w:val="superscript"/>
                <w:lang w:val="en-US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165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99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en-US" w:bidi="ar-SA"/>
              </w:rPr>
              <w:t>132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66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33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33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33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99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080" w:type="dxa"/>
            <w:gridSpan w:val="33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2 класс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170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080" w:type="dxa"/>
            <w:gridSpan w:val="33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3 класс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170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080" w:type="dxa"/>
            <w:gridSpan w:val="33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4 класс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170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Литературное чтение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567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48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Окружающий мир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ОРКСЭ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искусство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497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6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92" w:type="dxa"/>
            <w:tcBorders/>
            <w:shd w:color="auto" w:fill="C5E0B3" w:themeFill="accent6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559" w:type="dxa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420" w:type="dxa"/>
            <w:gridSpan w:val="2"/>
            <w:tcBorders/>
            <w:shd w:color="auto" w:fill="C5E0B3" w:themeFill="accent6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widowControl w:val="false"/>
        <w:spacing w:before="0" w:after="0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  <w:r>
        <w:br w:type="page"/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ОСНОВНОЕ ОБЩЕЕ ОБРАЗОВАНИЕ:</w:t>
      </w:r>
    </w:p>
    <w:tbl>
      <w:tblPr>
        <w:tblStyle w:val="af1"/>
        <w:tblW w:w="1565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270"/>
        <w:gridCol w:w="490"/>
        <w:gridCol w:w="490"/>
        <w:gridCol w:w="487"/>
        <w:gridCol w:w="610"/>
        <w:gridCol w:w="342"/>
        <w:gridCol w:w="609"/>
        <w:gridCol w:w="662"/>
        <w:gridCol w:w="486"/>
        <w:gridCol w:w="662"/>
        <w:gridCol w:w="417"/>
        <w:gridCol w:w="487"/>
        <w:gridCol w:w="662"/>
        <w:gridCol w:w="488"/>
        <w:gridCol w:w="704"/>
        <w:gridCol w:w="354"/>
        <w:gridCol w:w="609"/>
        <w:gridCol w:w="485"/>
        <w:gridCol w:w="487"/>
        <w:gridCol w:w="546"/>
        <w:gridCol w:w="287"/>
        <w:gridCol w:w="568"/>
        <w:gridCol w:w="487"/>
        <w:gridCol w:w="485"/>
        <w:gridCol w:w="609"/>
        <w:gridCol w:w="402"/>
        <w:gridCol w:w="433"/>
        <w:gridCol w:w="489"/>
        <w:gridCol w:w="539"/>
      </w:tblGrid>
      <w:tr>
        <w:trPr>
          <w:tblHeader w:val="true"/>
        </w:trPr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Период проведения оценочной процедуры</w:t>
            </w:r>
          </w:p>
        </w:tc>
        <w:tc>
          <w:tcPr>
            <w:tcW w:w="2419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Январь</w:t>
            </w:r>
          </w:p>
        </w:tc>
        <w:tc>
          <w:tcPr>
            <w:tcW w:w="2836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Февраль</w:t>
            </w:r>
          </w:p>
        </w:tc>
        <w:tc>
          <w:tcPr>
            <w:tcW w:w="2695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Март</w:t>
            </w:r>
          </w:p>
        </w:tc>
        <w:tc>
          <w:tcPr>
            <w:tcW w:w="2414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Апрель</w:t>
            </w:r>
          </w:p>
        </w:tc>
        <w:tc>
          <w:tcPr>
            <w:tcW w:w="2551" w:type="dxa"/>
            <w:gridSpan w:val="5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Май</w:t>
            </w:r>
          </w:p>
        </w:tc>
        <w:tc>
          <w:tcPr>
            <w:tcW w:w="146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Всего</w:t>
            </w:r>
          </w:p>
        </w:tc>
      </w:tr>
      <w:tr>
        <w:trPr>
          <w:trHeight w:val="5164" w:hRule="atLeast"/>
          <w:cantSplit w:val="true"/>
        </w:trPr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9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9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1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0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6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6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6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66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704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60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5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46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568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7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5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60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Всего оценочных процедур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Кол-во часов по учебному плану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left="113" w:right="113"/>
              <w:jc w:val="center"/>
              <w:rPr>
                <w:rFonts w:ascii="Times New Roman" w:hAnsi="Times New Roman"/>
                <w:b/>
                <w:sz w:val="16"/>
                <w:szCs w:val="16"/>
                <w:vertAlign w:val="superscript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% соотношение кол-ва оценочных процедур к кол-ву часов УП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vertAlign w:val="superscript"/>
                <w:lang w:val="ru-RU" w:bidi="ar-SA"/>
              </w:rPr>
              <w:t>*</w:t>
            </w:r>
          </w:p>
        </w:tc>
      </w:tr>
      <w:tr>
        <w:trPr/>
        <w:tc>
          <w:tcPr>
            <w:tcW w:w="15646" w:type="dxa"/>
            <w:gridSpan w:val="29"/>
            <w:tcBorders/>
            <w:shd w:color="auto" w:fill="DBDBDB" w:themeFill="accent3" w:themeFillTint="66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5 класс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170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7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170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9</w:t>
            </w:r>
            <w:bookmarkStart w:id="0" w:name="_GoBack"/>
            <w:bookmarkEnd w:id="0"/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10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5646" w:type="dxa"/>
            <w:gridSpan w:val="29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6 класс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14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204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7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2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10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Математика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170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2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5646" w:type="dxa"/>
            <w:gridSpan w:val="29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7 класс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7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2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10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>
          <w:trHeight w:val="161" w:hRule="atLeast"/>
        </w:trPr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7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9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 xml:space="preserve">   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2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Изобразительное искусств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15646" w:type="dxa"/>
            <w:gridSpan w:val="29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8 класс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9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10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7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 xml:space="preserve">   </w:t>
            </w: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5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Музыка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Труд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5646" w:type="dxa"/>
            <w:gridSpan w:val="29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9 классы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9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2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10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5</w:t>
            </w:r>
          </w:p>
        </w:tc>
      </w:tr>
      <w:tr>
        <w:trPr>
          <w:trHeight w:val="263" w:hRule="atLeast"/>
        </w:trPr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4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6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kern w:val="0"/>
                <w:sz w:val="16"/>
                <w:szCs w:val="16"/>
                <w:lang w:val="ru-RU" w:bidi="ar-SA"/>
              </w:rPr>
              <w:t>3</w:t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99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tcW w:w="127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6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1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6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704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54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8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8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0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33" w:type="dxa"/>
            <w:tcBorders/>
            <w:shd w:color="auto" w:fill="DBDBDB" w:themeFill="accent3" w:themeFillTint="66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9" w:type="dxa"/>
            <w:tcBorders/>
            <w:shd w:color="auto" w:fill="DBDBDB" w:themeFill="accent3" w:themeFillTint="66" w:val="clea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539" w:type="dxa"/>
            <w:tcBorders/>
            <w:shd w:color="auto" w:fill="DBDBDB" w:themeFill="accent3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b/>
          <w:i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</w:r>
    </w:p>
    <w:p>
      <w:pPr>
        <w:pStyle w:val="Normal"/>
        <w:widowControl w:val="false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СРЕДНЕЕ ОБЩЕЕ ОБРАЗОВАНИЕ:</w:t>
      </w:r>
    </w:p>
    <w:tbl>
      <w:tblPr>
        <w:tblStyle w:val="af1"/>
        <w:tblW w:w="157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9"/>
        <w:gridCol w:w="479"/>
        <w:gridCol w:w="473"/>
        <w:gridCol w:w="6"/>
        <w:gridCol w:w="481"/>
        <w:gridCol w:w="46"/>
        <w:gridCol w:w="481"/>
        <w:gridCol w:w="22"/>
        <w:gridCol w:w="71"/>
        <w:gridCol w:w="293"/>
        <w:gridCol w:w="96"/>
        <w:gridCol w:w="473"/>
        <w:gridCol w:w="59"/>
        <w:gridCol w:w="7"/>
        <w:gridCol w:w="415"/>
        <w:gridCol w:w="58"/>
        <w:gridCol w:w="8"/>
        <w:gridCol w:w="418"/>
        <w:gridCol w:w="55"/>
        <w:gridCol w:w="505"/>
        <w:gridCol w:w="30"/>
        <w:gridCol w:w="12"/>
        <w:gridCol w:w="472"/>
        <w:gridCol w:w="533"/>
        <w:gridCol w:w="17"/>
        <w:gridCol w:w="467"/>
        <w:gridCol w:w="17"/>
        <w:gridCol w:w="470"/>
        <w:gridCol w:w="530"/>
        <w:gridCol w:w="31"/>
        <w:gridCol w:w="27"/>
        <w:gridCol w:w="424"/>
        <w:gridCol w:w="49"/>
        <w:gridCol w:w="317"/>
        <w:gridCol w:w="105"/>
        <w:gridCol w:w="11"/>
        <w:gridCol w:w="503"/>
        <w:gridCol w:w="56"/>
        <w:gridCol w:w="403"/>
        <w:gridCol w:w="65"/>
        <w:gridCol w:w="17"/>
        <w:gridCol w:w="502"/>
        <w:gridCol w:w="30"/>
        <w:gridCol w:w="482"/>
        <w:gridCol w:w="481"/>
        <w:gridCol w:w="14"/>
        <w:gridCol w:w="470"/>
        <w:gridCol w:w="482"/>
        <w:gridCol w:w="533"/>
        <w:gridCol w:w="19"/>
        <w:gridCol w:w="25"/>
        <w:gridCol w:w="442"/>
        <w:gridCol w:w="485"/>
        <w:gridCol w:w="606"/>
        <w:gridCol w:w="380"/>
        <w:gridCol w:w="47"/>
        <w:gridCol w:w="236"/>
      </w:tblGrid>
      <w:tr>
        <w:trPr>
          <w:tblHeader w:val="true"/>
        </w:trPr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Период проведения оценочной процедуры</w:t>
            </w:r>
          </w:p>
        </w:tc>
        <w:tc>
          <w:tcPr>
            <w:tcW w:w="2448" w:type="dxa"/>
            <w:gridSpan w:val="10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Январь</w:t>
            </w:r>
          </w:p>
        </w:tc>
        <w:tc>
          <w:tcPr>
            <w:tcW w:w="2512" w:type="dxa"/>
            <w:gridSpan w:val="1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Февраль</w:t>
            </w:r>
          </w:p>
        </w:tc>
        <w:tc>
          <w:tcPr>
            <w:tcW w:w="2516" w:type="dxa"/>
            <w:gridSpan w:val="9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Март</w:t>
            </w:r>
          </w:p>
        </w:tc>
        <w:tc>
          <w:tcPr>
            <w:tcW w:w="2540" w:type="dxa"/>
            <w:gridSpan w:val="1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Апрель</w:t>
            </w:r>
          </w:p>
        </w:tc>
        <w:tc>
          <w:tcPr>
            <w:tcW w:w="2466" w:type="dxa"/>
            <w:gridSpan w:val="8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Май</w:t>
            </w:r>
          </w:p>
        </w:tc>
        <w:tc>
          <w:tcPr>
            <w:tcW w:w="1518" w:type="dxa"/>
            <w:gridSpan w:val="4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3908" w:hRule="atLeast"/>
          <w:cantSplit w:val="true"/>
        </w:trPr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479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79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27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2" w:type="dxa"/>
            <w:gridSpan w:val="4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532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0" w:type="dxa"/>
            <w:gridSpan w:val="3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1" w:type="dxa"/>
            <w:gridSpan w:val="3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35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4" w:type="dxa"/>
            <w:gridSpan w:val="2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53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4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7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30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2" w:type="dxa"/>
            <w:gridSpan w:val="3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2" w:type="dxa"/>
            <w:gridSpan w:val="4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559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5" w:type="dxa"/>
            <w:gridSpan w:val="3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32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1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Федеральные оценочные процедуры</w:t>
            </w:r>
          </w:p>
        </w:tc>
        <w:tc>
          <w:tcPr>
            <w:tcW w:w="484" w:type="dxa"/>
            <w:gridSpan w:val="2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Региональные  оценочные процедуры</w:t>
            </w:r>
          </w:p>
        </w:tc>
        <w:tc>
          <w:tcPr>
            <w:tcW w:w="482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Муниципальные   оценочные процедуры</w:t>
            </w:r>
          </w:p>
        </w:tc>
        <w:tc>
          <w:tcPr>
            <w:tcW w:w="533" w:type="dxa"/>
            <w:tcBorders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Оценочные процедуры по инициативе ОО</w:t>
            </w:r>
          </w:p>
        </w:tc>
        <w:tc>
          <w:tcPr>
            <w:tcW w:w="486" w:type="dxa"/>
            <w:gridSpan w:val="3"/>
            <w:tcBorders/>
            <w:shd w:color="auto" w:fill="D9D9D9" w:themeFill="background1" w:themeFillShade="d9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0"/>
                <w:lang w:val="ru-RU" w:bidi="ar-SA"/>
              </w:rPr>
              <w:t>Всего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 xml:space="preserve"> </w:t>
            </w: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Всего оценочных процедур за 2023-2024 учебный год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Кол-во часов по учебному плану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textDirection w:val="btL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ind w:left="113" w:right="113"/>
              <w:jc w:val="center"/>
              <w:rPr>
                <w:rFonts w:ascii="Times New Roman" w:hAnsi="Times New Roman"/>
                <w:b/>
                <w:vertAlign w:val="superscript"/>
              </w:rPr>
            </w:pPr>
            <w:r>
              <w:rPr>
                <w:rFonts w:ascii="Times New Roman" w:hAnsi="Times New Roman"/>
                <w:b/>
                <w:kern w:val="0"/>
                <w:sz w:val="20"/>
                <w:lang w:val="ru-RU" w:bidi="ar-SA"/>
              </w:rPr>
              <w:t>% соотношение кол-ва оценочных процедур к кол-ву часов УП</w:t>
            </w:r>
            <w:r>
              <w:rPr>
                <w:rFonts w:ascii="Times New Roman" w:hAnsi="Times New Roman"/>
                <w:b/>
                <w:kern w:val="0"/>
                <w:sz w:val="20"/>
                <w:vertAlign w:val="superscript"/>
                <w:lang w:val="ru-RU" w:bidi="ar-SA"/>
              </w:rPr>
              <w:t>*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529" w:type="dxa"/>
            <w:gridSpan w:val="56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10 класс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статистика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Индивидуальный проект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1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1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1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0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8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49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shd w:color="auto" w:fill="D9D9D9" w:themeFill="background1" w:themeFillShade="d9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2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67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427" w:type="dxa"/>
            <w:gridSpan w:val="2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529" w:type="dxa"/>
            <w:gridSpan w:val="56"/>
            <w:tcBorders/>
            <w:shd w:color="auto" w:fill="F7CAAC" w:themeFill="accent2" w:themeFillTint="66" w:val="clea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11 класс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Русский язык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8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Литература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Иностранный язык (английский)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7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Алгебра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5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Геометрия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102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Вероятность и ст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Информатика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136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История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Обществознание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География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Биология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Физика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4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Химия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9</w:t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Физическая культура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0"/>
                <w:sz w:val="18"/>
                <w:szCs w:val="18"/>
                <w:lang w:val="ru-RU" w:bidi="ar-SA"/>
              </w:rPr>
              <w:t>68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  <w:tr>
        <w:trPr/>
        <w:tc>
          <w:tcPr>
            <w:tcW w:w="1529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ОБЗР</w:t>
            </w:r>
          </w:p>
        </w:tc>
        <w:tc>
          <w:tcPr>
            <w:tcW w:w="479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33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293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6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4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50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4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8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3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3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19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59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84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12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95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0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577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42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85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606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kern w:val="0"/>
                <w:sz w:val="18"/>
                <w:szCs w:val="18"/>
                <w:lang w:val="ru-RU" w:bidi="ar-SA"/>
              </w:rPr>
              <w:t>34</w:t>
            </w:r>
          </w:p>
        </w:tc>
        <w:tc>
          <w:tcPr>
            <w:tcW w:w="380" w:type="dxa"/>
            <w:tcBorders/>
            <w:shd w:color="auto" w:fill="F7CAAC" w:themeFill="accent2" w:themeFillTint="66" w:val="clear"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</w:r>
          </w:p>
        </w:tc>
        <w:tc>
          <w:tcPr>
            <w:tcW w:w="4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160"/>
              <w:jc w:val="left"/>
              <w:rPr>
                <w:kern w:val="0"/>
                <w:sz w:val="20"/>
                <w:lang w:val="ru-RU" w:bidi="ar-SA"/>
              </w:rPr>
            </w:pPr>
            <w:r>
              <w:rPr>
                <w:kern w:val="0"/>
                <w:sz w:val="20"/>
                <w:lang w:val="ru-RU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Times New Roman" w:hAnsi="Times New Roman"/>
          <w:sz w:val="28"/>
          <w:szCs w:val="28"/>
          <w:u w:val="double"/>
        </w:rPr>
      </w:pPr>
      <w:r>
        <w:rPr>
          <w:rFonts w:ascii="Times New Roman" w:hAnsi="Times New Roman"/>
          <w:sz w:val="28"/>
          <w:szCs w:val="28"/>
          <w:u w:val="double"/>
        </w:rPr>
      </w:r>
    </w:p>
    <w:p>
      <w:pPr>
        <w:pStyle w:val="Normal"/>
        <w:widowControl/>
        <w:suppressAutoHyphens w:val="true"/>
        <w:bidi w:val="0"/>
        <w:spacing w:lineRule="auto" w:line="264" w:before="0" w:after="160"/>
        <w:jc w:val="left"/>
        <w:rPr/>
      </w:pPr>
      <w:r>
        <w:rPr/>
      </w:r>
    </w:p>
    <w:sectPr>
      <w:type w:val="nextPage"/>
      <w:pgSz w:orient="landscape" w:w="16838" w:h="11906"/>
      <w:pgMar w:left="284" w:right="567" w:gutter="0" w:header="0" w:top="851" w:footer="0" w:bottom="851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2872"/>
    <w:pPr>
      <w:widowControl/>
      <w:suppressAutoHyphens w:val="true"/>
      <w:bidi w:val="0"/>
      <w:spacing w:lineRule="auto" w:line="264" w:before="0" w:after="16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unhideWhenUsed/>
    <w:rsid w:val="00d82872"/>
    <w:rPr>
      <w:color w:val="0563C1"/>
      <w:u w:val="single"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82872"/>
    <w:rPr>
      <w:rFonts w:ascii="Segoe UI" w:hAnsi="Segoe UI" w:eastAsia="Calibri" w:cs="Segoe UI"/>
      <w:sz w:val="18"/>
      <w:szCs w:val="18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d82872"/>
    <w:rPr>
      <w:rFonts w:ascii="Calibri" w:hAnsi="Calibri" w:eastAsia="Calibri" w:cs="Times New Roman"/>
    </w:rPr>
  </w:style>
  <w:style w:type="character" w:styleId="Style16" w:customStyle="1">
    <w:name w:val="Нижний колонтитул Знак"/>
    <w:basedOn w:val="DefaultParagraphFont"/>
    <w:uiPriority w:val="99"/>
    <w:qFormat/>
    <w:rsid w:val="00d82872"/>
    <w:rPr>
      <w:rFonts w:ascii="Calibri" w:hAnsi="Calibri" w:eastAsia="Calibri" w:cs="Times New Roma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user1" w:customStyle="1">
    <w:name w:val="Указатель (user)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34"/>
    <w:qFormat/>
    <w:rsid w:val="00d82872"/>
    <w:pPr>
      <w:spacing w:lineRule="auto" w:line="240" w:before="0" w:after="0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82872"/>
    <w:pPr>
      <w:spacing w:lineRule="auto" w:line="240" w:before="0" w:after="0"/>
    </w:pPr>
    <w:rPr>
      <w:rFonts w:ascii="Segoe UI" w:hAnsi="Segoe UI" w:eastAsia="Calibri" w:cs="Segoe UI"/>
      <w:color w:val="auto"/>
      <w:sz w:val="18"/>
      <w:szCs w:val="18"/>
      <w:lang w:eastAsia="en-US"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5"/>
    <w:uiPriority w:val="99"/>
    <w:unhideWhenUsed/>
    <w:rsid w:val="00d82872"/>
    <w:pPr>
      <w:tabs>
        <w:tab w:val="clear" w:pos="708"/>
        <w:tab w:val="center" w:pos="4677" w:leader="none"/>
        <w:tab w:val="right" w:pos="9355" w:leader="none"/>
      </w:tabs>
      <w:spacing w:lineRule="auto" w:line="276" w:before="0" w:after="200"/>
    </w:pPr>
    <w:rPr>
      <w:rFonts w:eastAsia="Calibri"/>
      <w:color w:val="auto"/>
      <w:szCs w:val="22"/>
      <w:lang w:eastAsia="en-US"/>
    </w:rPr>
  </w:style>
  <w:style w:type="paragraph" w:styleId="Footer">
    <w:name w:val="footer"/>
    <w:basedOn w:val="Normal"/>
    <w:link w:val="Style16"/>
    <w:uiPriority w:val="99"/>
    <w:unhideWhenUsed/>
    <w:rsid w:val="00d82872"/>
    <w:pPr>
      <w:tabs>
        <w:tab w:val="clear" w:pos="708"/>
        <w:tab w:val="center" w:pos="4677" w:leader="none"/>
        <w:tab w:val="right" w:pos="9355" w:leader="none"/>
      </w:tabs>
      <w:spacing w:lineRule="auto" w:line="276" w:before="0" w:after="200"/>
    </w:pPr>
    <w:rPr>
      <w:rFonts w:eastAsia="Calibri"/>
      <w:color w:val="auto"/>
      <w:szCs w:val="22"/>
      <w:lang w:eastAsia="en-US"/>
    </w:rPr>
  </w:style>
  <w:style w:type="numbering" w:styleId="Style19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d82872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6055</TotalTime>
  <Application>LibreOffice/24.8.5.2$Linux_X86_64 LibreOffice_project/480$Build-2</Application>
  <AppVersion>15.0000</AppVersion>
  <Pages>15</Pages>
  <Words>2196</Words>
  <Characters>9379</Characters>
  <CharactersWithSpaces>10125</CharactersWithSpaces>
  <Paragraphs>1642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2024-06-05T04:35:00Z</dcterms:created>
  <dc:creator>Пользователь</dc:creator>
  <dc:description/>
  <dc:language>ru-RU</dc:language>
  <cp:lastModifiedBy/>
  <dcterms:modified xsi:type="dcterms:W3CDTF">2025-11-18T13:11:19Z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